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9781B" w14:textId="77777777" w:rsidR="00BF2C29" w:rsidRPr="00460FA2" w:rsidRDefault="00BF2C29" w:rsidP="00460FA2">
      <w:pPr>
        <w:spacing w:line="312" w:lineRule="auto"/>
        <w:jc w:val="center"/>
        <w:rPr>
          <w:b/>
          <w:bCs/>
          <w:sz w:val="32"/>
          <w:szCs w:val="32"/>
        </w:rPr>
      </w:pPr>
      <w:r w:rsidRPr="00460FA2">
        <w:rPr>
          <w:b/>
          <w:bCs/>
          <w:sz w:val="32"/>
          <w:szCs w:val="32"/>
        </w:rPr>
        <w:t>Beratungsleitfaden und Beratungsvereinbarung</w:t>
      </w:r>
    </w:p>
    <w:p w14:paraId="4459781C" w14:textId="77777777" w:rsidR="00BF2C29" w:rsidRPr="00460FA2" w:rsidRDefault="00BF2C29" w:rsidP="00460FA2">
      <w:pPr>
        <w:spacing w:line="312" w:lineRule="auto"/>
        <w:jc w:val="center"/>
        <w:rPr>
          <w:b/>
          <w:bCs/>
          <w:sz w:val="32"/>
          <w:szCs w:val="32"/>
        </w:rPr>
      </w:pPr>
      <w:r w:rsidRPr="00460FA2">
        <w:rPr>
          <w:b/>
          <w:bCs/>
          <w:sz w:val="32"/>
          <w:szCs w:val="32"/>
        </w:rPr>
        <w:t>Hausbau/Immobilienerwerb zur Eigennutzung</w:t>
      </w:r>
    </w:p>
    <w:p w14:paraId="4459781D" w14:textId="77777777" w:rsidR="00BF2C29" w:rsidRDefault="00BF2C29" w:rsidP="0030180C">
      <w:pPr>
        <w:spacing w:line="360" w:lineRule="auto"/>
        <w:rPr>
          <w:sz w:val="22"/>
          <w:szCs w:val="22"/>
        </w:rPr>
      </w:pPr>
    </w:p>
    <w:p w14:paraId="4459781E" w14:textId="77777777" w:rsidR="00BF2C29" w:rsidRPr="00AC6177" w:rsidRDefault="00BF2C29" w:rsidP="0030180C">
      <w:pPr>
        <w:spacing w:line="360" w:lineRule="auto"/>
        <w:rPr>
          <w:b/>
          <w:bCs/>
        </w:rPr>
      </w:pPr>
      <w:r w:rsidRPr="00AC6177">
        <w:rPr>
          <w:b/>
          <w:bCs/>
        </w:rPr>
        <w:t xml:space="preserve">Hinweis für </w:t>
      </w:r>
      <w:r>
        <w:rPr>
          <w:b/>
          <w:bCs/>
        </w:rPr>
        <w:t>Vermittler</w:t>
      </w:r>
    </w:p>
    <w:p w14:paraId="4459781F" w14:textId="77777777" w:rsidR="00BF2C29" w:rsidRPr="00610363" w:rsidRDefault="00BF2C29" w:rsidP="0015575C">
      <w:pPr>
        <w:spacing w:line="312" w:lineRule="auto"/>
        <w:rPr>
          <w:sz w:val="20"/>
          <w:szCs w:val="20"/>
        </w:rPr>
      </w:pPr>
      <w:r w:rsidRPr="00610363">
        <w:rPr>
          <w:sz w:val="20"/>
          <w:szCs w:val="20"/>
        </w:rPr>
        <w:t xml:space="preserve">Dieser Beratungsleitfaden strukturiert die Beratung nach den Empfehlungen des Arbeitskreises Beratungsprozesse. Er dient dazu, mit dem Kunden zunächst die relevanten Beratungsfelder festzulegen. </w:t>
      </w:r>
    </w:p>
    <w:p w14:paraId="44597820" w14:textId="77777777" w:rsidR="00BF2C29" w:rsidRPr="00610363" w:rsidRDefault="00BF2C29" w:rsidP="00AC6177">
      <w:pPr>
        <w:rPr>
          <w:sz w:val="20"/>
          <w:szCs w:val="20"/>
        </w:rPr>
      </w:pPr>
    </w:p>
    <w:p w14:paraId="44597821" w14:textId="77777777" w:rsidR="00BF2C29" w:rsidRPr="00610363" w:rsidRDefault="00BF2C29" w:rsidP="0015575C">
      <w:pPr>
        <w:spacing w:line="312" w:lineRule="auto"/>
        <w:rPr>
          <w:sz w:val="20"/>
          <w:szCs w:val="20"/>
        </w:rPr>
      </w:pPr>
      <w:r w:rsidRPr="00610363">
        <w:rPr>
          <w:sz w:val="20"/>
          <w:szCs w:val="20"/>
        </w:rPr>
        <w:t>Der Arbeitskreis empfiehlt, auf Basis dieses Leitfadens zunächst mit dem Kunden die grundsätzliche Auftragsklärung durchzuführen. Die eigentliche Beratung erfolgt im Anschluss.</w:t>
      </w:r>
    </w:p>
    <w:p w14:paraId="44597822" w14:textId="77777777" w:rsidR="00BF2C29" w:rsidRPr="00610363" w:rsidRDefault="00BF2C29" w:rsidP="0015575C">
      <w:pPr>
        <w:spacing w:line="312" w:lineRule="auto"/>
        <w:rPr>
          <w:sz w:val="20"/>
          <w:szCs w:val="20"/>
        </w:rPr>
      </w:pPr>
    </w:p>
    <w:p w14:paraId="44597823" w14:textId="77777777" w:rsidR="00BF2C29" w:rsidRPr="00610363" w:rsidRDefault="00937FD8" w:rsidP="0015575C">
      <w:pPr>
        <w:spacing w:line="312" w:lineRule="auto"/>
        <w:rPr>
          <w:sz w:val="20"/>
          <w:szCs w:val="20"/>
        </w:rPr>
      </w:pPr>
      <w:r w:rsidRPr="00610363">
        <w:rPr>
          <w:b/>
          <w:sz w:val="20"/>
          <w:szCs w:val="20"/>
        </w:rPr>
        <w:t>Der vorliegende Leitfaden dient dem Vermittler, der ausschließlich den Versicherungsbereich abdeckt und über eine eigene Erlaubnis na</w:t>
      </w:r>
      <w:r>
        <w:rPr>
          <w:b/>
          <w:sz w:val="20"/>
          <w:szCs w:val="20"/>
        </w:rPr>
        <w:t xml:space="preserve">ch § 34 d Abs. 1 GewO verfügt. </w:t>
      </w:r>
      <w:r w:rsidR="00BF2C29" w:rsidRPr="00610363">
        <w:rPr>
          <w:sz w:val="20"/>
          <w:szCs w:val="20"/>
        </w:rPr>
        <w:t xml:space="preserve">Der Arbeitskreis empfiehlt dringend, </w:t>
      </w:r>
      <w:r w:rsidR="000107E2" w:rsidRPr="00610363">
        <w:rPr>
          <w:sz w:val="20"/>
          <w:szCs w:val="20"/>
        </w:rPr>
        <w:t xml:space="preserve">auch </w:t>
      </w:r>
      <w:r w:rsidR="00BF2C29" w:rsidRPr="00610363">
        <w:rPr>
          <w:sz w:val="20"/>
          <w:szCs w:val="20"/>
        </w:rPr>
        <w:t xml:space="preserve">die </w:t>
      </w:r>
      <w:r w:rsidR="00AF6B54" w:rsidRPr="00610363">
        <w:rPr>
          <w:sz w:val="20"/>
          <w:szCs w:val="20"/>
        </w:rPr>
        <w:t xml:space="preserve">Tipps und Hinweise </w:t>
      </w:r>
      <w:r w:rsidR="00BF2C29" w:rsidRPr="00610363">
        <w:rPr>
          <w:sz w:val="20"/>
          <w:szCs w:val="20"/>
        </w:rPr>
        <w:t xml:space="preserve">zum Vermögensaufbau </w:t>
      </w:r>
      <w:r w:rsidR="00AF6B54" w:rsidRPr="00610363">
        <w:rPr>
          <w:sz w:val="20"/>
          <w:szCs w:val="20"/>
        </w:rPr>
        <w:t xml:space="preserve">an den </w:t>
      </w:r>
      <w:r w:rsidR="00BF2C29" w:rsidRPr="00610363">
        <w:rPr>
          <w:sz w:val="20"/>
          <w:szCs w:val="20"/>
        </w:rPr>
        <w:t xml:space="preserve">Kunden </w:t>
      </w:r>
      <w:r w:rsidR="00AF6B54" w:rsidRPr="00610363">
        <w:rPr>
          <w:sz w:val="20"/>
          <w:szCs w:val="20"/>
        </w:rPr>
        <w:t>weiter zu geben</w:t>
      </w:r>
      <w:r w:rsidR="00BF2C29" w:rsidRPr="00610363">
        <w:rPr>
          <w:sz w:val="20"/>
          <w:szCs w:val="20"/>
        </w:rPr>
        <w:t xml:space="preserve">, damit dieser </w:t>
      </w:r>
      <w:r w:rsidR="00AF6B54" w:rsidRPr="00610363">
        <w:rPr>
          <w:sz w:val="20"/>
          <w:szCs w:val="20"/>
        </w:rPr>
        <w:t xml:space="preserve">eigenständig </w:t>
      </w:r>
      <w:r w:rsidR="00BF2C29" w:rsidRPr="00610363">
        <w:rPr>
          <w:sz w:val="20"/>
          <w:szCs w:val="20"/>
        </w:rPr>
        <w:t xml:space="preserve">entscheiden kann, ob er eine weitergehende </w:t>
      </w:r>
      <w:r w:rsidR="00AF6B54" w:rsidRPr="00610363">
        <w:rPr>
          <w:sz w:val="20"/>
          <w:szCs w:val="20"/>
        </w:rPr>
        <w:t xml:space="preserve">externe </w:t>
      </w:r>
      <w:r w:rsidR="00BF2C29" w:rsidRPr="00610363">
        <w:rPr>
          <w:sz w:val="20"/>
          <w:szCs w:val="20"/>
        </w:rPr>
        <w:t>Beratung wünscht.</w:t>
      </w:r>
    </w:p>
    <w:p w14:paraId="44597824" w14:textId="77777777" w:rsidR="00BF2C29" w:rsidRPr="00610363" w:rsidRDefault="00BF2C29" w:rsidP="00AC6177">
      <w:pPr>
        <w:rPr>
          <w:sz w:val="20"/>
          <w:szCs w:val="20"/>
        </w:rPr>
      </w:pPr>
    </w:p>
    <w:p w14:paraId="44597825" w14:textId="77777777" w:rsidR="0030284A" w:rsidRPr="0030284A" w:rsidRDefault="0030284A" w:rsidP="0030284A">
      <w:pPr>
        <w:spacing w:line="312" w:lineRule="auto"/>
        <w:rPr>
          <w:sz w:val="20"/>
          <w:szCs w:val="20"/>
        </w:rPr>
      </w:pPr>
      <w:r w:rsidRPr="0030284A">
        <w:rPr>
          <w:sz w:val="20"/>
          <w:szCs w:val="20"/>
        </w:rPr>
        <w:t xml:space="preserve">Nachfolgend werden alle Beratungsaspekte in den Bereichen Risikoabsicherung und Vermögensaufbau nach der vom Arbeitskreis vorgenommenen Priorisierung kurz aufgeführt. Gemeinsam mit dem Kunden wird festgelegt, zu welchen Beratungsaspekten er im Bereich der Risikoabsicherung beraten werden möchte und zu welchen Aspekten er andere Spezialisten beauftragt. </w:t>
      </w:r>
      <w:r w:rsidRPr="0030284A">
        <w:rPr>
          <w:bCs/>
          <w:sz w:val="20"/>
          <w:szCs w:val="20"/>
        </w:rPr>
        <w:t>Dabei sind die allgemeinen Leitsätze zur Versicherungs- und Finanzberatung zu berücksichtigen</w:t>
      </w:r>
      <w:r w:rsidRPr="0030284A">
        <w:rPr>
          <w:bCs/>
          <w:sz w:val="20"/>
          <w:szCs w:val="20"/>
          <w:vertAlign w:val="superscript"/>
        </w:rPr>
        <w:fldChar w:fldCharType="begin"/>
      </w:r>
      <w:r w:rsidRPr="0030284A">
        <w:rPr>
          <w:bCs/>
          <w:sz w:val="20"/>
          <w:szCs w:val="20"/>
          <w:vertAlign w:val="superscript"/>
        </w:rPr>
        <w:instrText xml:space="preserve"> NOTEREF _Ref325015161  \* MERGEFORMAT </w:instrText>
      </w:r>
      <w:r w:rsidRPr="0030284A">
        <w:rPr>
          <w:bCs/>
          <w:sz w:val="20"/>
          <w:szCs w:val="20"/>
          <w:vertAlign w:val="superscript"/>
        </w:rPr>
        <w:fldChar w:fldCharType="separate"/>
      </w:r>
      <w:r w:rsidRPr="0030284A">
        <w:rPr>
          <w:bCs/>
          <w:sz w:val="20"/>
          <w:szCs w:val="20"/>
          <w:vertAlign w:val="superscript"/>
        </w:rPr>
        <w:t>1</w:t>
      </w:r>
      <w:r w:rsidRPr="0030284A">
        <w:rPr>
          <w:sz w:val="20"/>
          <w:szCs w:val="20"/>
        </w:rPr>
        <w:fldChar w:fldCharType="end"/>
      </w:r>
      <w:r w:rsidRPr="0030284A">
        <w:rPr>
          <w:sz w:val="20"/>
          <w:szCs w:val="20"/>
        </w:rPr>
        <w:t>.</w:t>
      </w:r>
    </w:p>
    <w:p w14:paraId="44597826" w14:textId="77777777" w:rsidR="00BF2C29" w:rsidRPr="00610363" w:rsidRDefault="00BF2C29" w:rsidP="00AC6177">
      <w:pPr>
        <w:rPr>
          <w:sz w:val="20"/>
          <w:szCs w:val="20"/>
        </w:rPr>
      </w:pPr>
    </w:p>
    <w:p w14:paraId="44597827" w14:textId="77777777" w:rsidR="00BF2C29" w:rsidRPr="00610363" w:rsidRDefault="00BF2C29" w:rsidP="0015575C">
      <w:pPr>
        <w:spacing w:line="312" w:lineRule="auto"/>
        <w:rPr>
          <w:sz w:val="20"/>
          <w:szCs w:val="20"/>
        </w:rPr>
      </w:pPr>
      <w:r w:rsidRPr="00610363">
        <w:rPr>
          <w:sz w:val="20"/>
          <w:szCs w:val="20"/>
        </w:rPr>
        <w:t>Für die anschließende eigentliche Beratung können zu den meisten Aspekten die Risikoanalysebögen des Arbeitskreises verwendet werden</w:t>
      </w:r>
      <w:bookmarkStart w:id="0" w:name="_Ref325015161"/>
      <w:r w:rsidRPr="00610363">
        <w:rPr>
          <w:rStyle w:val="Funotenzeichen"/>
          <w:rFonts w:cs="Arial"/>
          <w:sz w:val="20"/>
          <w:szCs w:val="20"/>
        </w:rPr>
        <w:footnoteReference w:id="1"/>
      </w:r>
      <w:bookmarkEnd w:id="0"/>
      <w:r w:rsidRPr="00610363">
        <w:rPr>
          <w:sz w:val="20"/>
          <w:szCs w:val="20"/>
        </w:rPr>
        <w:t xml:space="preserve">. Dabei können aufgrund der Systematik Fragen mehrfach erscheinen. Die Erfassung der Kundenbasisdaten ist obligatorisch. </w:t>
      </w:r>
    </w:p>
    <w:p w14:paraId="44597828" w14:textId="77777777" w:rsidR="00BF2C29" w:rsidRPr="00610363" w:rsidRDefault="00BF2C29" w:rsidP="00AC6177">
      <w:pPr>
        <w:rPr>
          <w:sz w:val="20"/>
          <w:szCs w:val="20"/>
        </w:rPr>
      </w:pPr>
    </w:p>
    <w:p w14:paraId="44597829" w14:textId="77777777" w:rsidR="00BF2C29" w:rsidRPr="00610363" w:rsidRDefault="00BF2C29" w:rsidP="0015575C">
      <w:pPr>
        <w:spacing w:line="312" w:lineRule="auto"/>
        <w:rPr>
          <w:sz w:val="20"/>
          <w:szCs w:val="20"/>
        </w:rPr>
      </w:pPr>
      <w:r w:rsidRPr="00610363">
        <w:rPr>
          <w:sz w:val="20"/>
          <w:szCs w:val="20"/>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4459782A" w14:textId="77777777" w:rsidR="00BF2C29" w:rsidRPr="00610363" w:rsidRDefault="00BF2C29" w:rsidP="0015575C">
      <w:pPr>
        <w:spacing w:line="312" w:lineRule="auto"/>
        <w:rPr>
          <w:sz w:val="20"/>
          <w:szCs w:val="20"/>
        </w:rPr>
      </w:pPr>
    </w:p>
    <w:p w14:paraId="4459782B" w14:textId="77777777" w:rsidR="00AF6B54" w:rsidRDefault="00BF2C29" w:rsidP="0036126E">
      <w:pPr>
        <w:spacing w:line="312" w:lineRule="auto"/>
        <w:rPr>
          <w:sz w:val="20"/>
          <w:szCs w:val="20"/>
        </w:rPr>
      </w:pPr>
      <w:r w:rsidRPr="00610363">
        <w:rPr>
          <w:sz w:val="20"/>
          <w:szCs w:val="20"/>
        </w:rPr>
        <w:t>Dieser Leitfaden bezieht sich allein auf den genannten Anlass. In der Praxis kann dieser auch Ursache oder Folge weiterer Anlässe sein.</w:t>
      </w:r>
    </w:p>
    <w:p w14:paraId="4459782C" w14:textId="77777777" w:rsidR="00A25F86" w:rsidRDefault="00A25F86" w:rsidP="0036126E">
      <w:pPr>
        <w:spacing w:line="312" w:lineRule="auto"/>
        <w:rPr>
          <w:sz w:val="20"/>
          <w:szCs w:val="20"/>
        </w:rPr>
      </w:pPr>
    </w:p>
    <w:p w14:paraId="4459782D" w14:textId="77777777" w:rsidR="00A25F86" w:rsidRPr="00610363" w:rsidRDefault="00A25F86" w:rsidP="0036126E">
      <w:pPr>
        <w:spacing w:line="312" w:lineRule="auto"/>
        <w:rPr>
          <w:sz w:val="20"/>
          <w:szCs w:val="20"/>
        </w:rPr>
      </w:pPr>
      <w:r w:rsidRPr="00A25F86">
        <w:rPr>
          <w:sz w:val="20"/>
          <w:szCs w:val="20"/>
        </w:rPr>
        <w:t>Falls der Beratungsleitfaden digital ausgefüllt wird und technisch keine Unterschrift möglich ist, empfiehlt der Arbeitskreis, den Beratungsleitfaden zum Bestandteil der Dokumentation zu machen und ihn mit dieser unterschreiben zu lassen.</w:t>
      </w:r>
    </w:p>
    <w:p w14:paraId="4459782E" w14:textId="77777777" w:rsidR="00AF6B54" w:rsidRPr="00610363" w:rsidRDefault="00AF6B54" w:rsidP="0036126E">
      <w:pPr>
        <w:spacing w:line="312" w:lineRule="auto"/>
        <w:rPr>
          <w:sz w:val="20"/>
          <w:szCs w:val="20"/>
        </w:rPr>
      </w:pPr>
    </w:p>
    <w:p w14:paraId="4459782F" w14:textId="77777777" w:rsidR="00AF6B54" w:rsidRPr="00610363" w:rsidRDefault="00AF6B54" w:rsidP="00AF6B54">
      <w:pPr>
        <w:spacing w:line="312" w:lineRule="auto"/>
        <w:rPr>
          <w:b/>
          <w:bCs/>
          <w:sz w:val="20"/>
          <w:szCs w:val="20"/>
        </w:rPr>
      </w:pPr>
      <w:r w:rsidRPr="00610363">
        <w:rPr>
          <w:b/>
          <w:bCs/>
          <w:sz w:val="20"/>
          <w:szCs w:val="20"/>
        </w:rPr>
        <w:t xml:space="preserve">Eine Haftung für den Inhalt, die Vollständigkeit oder auch die Wirkung des nachfolgenden Beratungsleitfadens wird nicht übernommen. </w:t>
      </w:r>
    </w:p>
    <w:p w14:paraId="44597830" w14:textId="77777777" w:rsidR="001A4E98" w:rsidRDefault="001A4E98" w:rsidP="0036126E">
      <w:pPr>
        <w:spacing w:line="312" w:lineRule="auto"/>
        <w:rPr>
          <w:b/>
          <w:bCs/>
          <w:sz w:val="20"/>
          <w:szCs w:val="20"/>
        </w:rPr>
        <w:sectPr w:rsidR="001A4E98" w:rsidSect="00D33AB3">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2268" w:right="1134" w:bottom="1701" w:left="1134" w:header="720" w:footer="720" w:gutter="0"/>
          <w:cols w:space="720"/>
          <w:docGrid w:linePitch="326"/>
        </w:sectPr>
      </w:pPr>
    </w:p>
    <w:p w14:paraId="44597831" w14:textId="77777777" w:rsidR="00F0437E" w:rsidRDefault="00F0437E" w:rsidP="0036126E">
      <w:pPr>
        <w:spacing w:line="312" w:lineRule="auto"/>
        <w:rPr>
          <w:b/>
          <w:bCs/>
          <w:sz w:val="20"/>
          <w:szCs w:val="20"/>
        </w:rPr>
      </w:pPr>
    </w:p>
    <w:p w14:paraId="44597832" w14:textId="77777777" w:rsidR="00F0437E" w:rsidRPr="00C1133C" w:rsidRDefault="00F0437E" w:rsidP="0036126E">
      <w:pPr>
        <w:spacing w:line="312" w:lineRule="auto"/>
        <w:rPr>
          <w:bCs/>
          <w:sz w:val="22"/>
          <w:szCs w:val="22"/>
        </w:rPr>
      </w:pPr>
      <w:r w:rsidRPr="00C1133C">
        <w:rPr>
          <w:bCs/>
          <w:sz w:val="22"/>
          <w:szCs w:val="22"/>
        </w:rPr>
        <w:t>Name: ________________________________</w:t>
      </w:r>
    </w:p>
    <w:p w14:paraId="44597833" w14:textId="77777777" w:rsidR="00F0437E" w:rsidRDefault="00F0437E" w:rsidP="0036126E">
      <w:pPr>
        <w:spacing w:line="312" w:lineRule="auto"/>
        <w:rPr>
          <w:b/>
          <w:bCs/>
          <w:sz w:val="28"/>
          <w:szCs w:val="28"/>
        </w:rPr>
      </w:pPr>
    </w:p>
    <w:p w14:paraId="44597834" w14:textId="77777777" w:rsidR="00BF2C29" w:rsidRDefault="00BF2C29" w:rsidP="0036126E">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r>
        <w:rPr>
          <w:b/>
          <w:bCs/>
          <w:sz w:val="28"/>
          <w:szCs w:val="28"/>
        </w:rPr>
        <w:t xml:space="preserve">ausschließlich für den Versicherungsbereich </w:t>
      </w:r>
      <w:r w:rsidRPr="00CC1D30">
        <w:rPr>
          <w:b/>
          <w:bCs/>
          <w:sz w:val="28"/>
          <w:szCs w:val="28"/>
        </w:rPr>
        <w:t>anlässlich eines Immobilien</w:t>
      </w:r>
      <w:r>
        <w:rPr>
          <w:b/>
          <w:bCs/>
          <w:sz w:val="28"/>
          <w:szCs w:val="28"/>
        </w:rPr>
        <w:t>erwerbs</w:t>
      </w:r>
    </w:p>
    <w:p w14:paraId="44597835" w14:textId="77777777" w:rsidR="00BF2C29" w:rsidRPr="002E0044" w:rsidRDefault="00BF2C29" w:rsidP="002E0044">
      <w:pPr>
        <w:spacing w:line="360" w:lineRule="auto"/>
        <w:rPr>
          <w:sz w:val="22"/>
          <w:szCs w:val="22"/>
        </w:rPr>
      </w:pPr>
    </w:p>
    <w:p w14:paraId="44597836" w14:textId="77777777" w:rsidR="00BF2C29" w:rsidRPr="00F64B69" w:rsidRDefault="00BF2C29" w:rsidP="0036126E">
      <w:pPr>
        <w:spacing w:line="312" w:lineRule="auto"/>
        <w:rPr>
          <w:i/>
          <w:sz w:val="22"/>
          <w:szCs w:val="22"/>
        </w:rPr>
      </w:pPr>
      <w:r w:rsidRPr="00F64B69">
        <w:rPr>
          <w:i/>
          <w:sz w:val="22"/>
          <w:szCs w:val="22"/>
        </w:rPr>
        <w:t xml:space="preserve">Sie haben den Wunsch geäußert, sich anlässlich eines Immobilienerwerbs von uns beraten zu lassen. Nachfolgend wollen wir mit Ihnen klären, auf welche Bereiche sich die künftige Beratung erstrecken soll. </w:t>
      </w:r>
    </w:p>
    <w:p w14:paraId="44597837" w14:textId="77777777" w:rsidR="00BF2C29" w:rsidRPr="002E0044" w:rsidRDefault="00BF2C29" w:rsidP="002E0044">
      <w:pPr>
        <w:spacing w:line="360" w:lineRule="auto"/>
        <w:rPr>
          <w:sz w:val="22"/>
          <w:szCs w:val="22"/>
        </w:rPr>
      </w:pPr>
    </w:p>
    <w:p w14:paraId="44597838" w14:textId="77777777" w:rsidR="00BF2C29" w:rsidRPr="0036126E" w:rsidRDefault="00BF2C29" w:rsidP="0036126E">
      <w:pPr>
        <w:spacing w:line="312" w:lineRule="auto"/>
        <w:rPr>
          <w:sz w:val="22"/>
          <w:szCs w:val="22"/>
        </w:rPr>
      </w:pPr>
      <w:r>
        <w:rPr>
          <w:b/>
          <w:bCs/>
          <w:sz w:val="28"/>
          <w:szCs w:val="28"/>
        </w:rPr>
        <w:t>Risikoabsicherung</w:t>
      </w:r>
    </w:p>
    <w:p w14:paraId="44597839" w14:textId="77777777" w:rsidR="00BF2C29" w:rsidRPr="002E0044" w:rsidRDefault="00BF2C29" w:rsidP="0030180C">
      <w:pPr>
        <w:spacing w:line="360" w:lineRule="auto"/>
        <w:rPr>
          <w:sz w:val="22"/>
          <w:szCs w:val="22"/>
        </w:rPr>
      </w:pPr>
    </w:p>
    <w:p w14:paraId="4459783A" w14:textId="77777777" w:rsidR="00BF2C29" w:rsidRPr="00AC6177" w:rsidRDefault="00BF2C29" w:rsidP="0030180C">
      <w:pPr>
        <w:spacing w:line="360" w:lineRule="auto"/>
        <w:rPr>
          <w:b/>
          <w:bCs/>
          <w:sz w:val="22"/>
          <w:szCs w:val="22"/>
        </w:rPr>
      </w:pPr>
      <w:r w:rsidRPr="00AC6177">
        <w:rPr>
          <w:b/>
          <w:bCs/>
          <w:sz w:val="22"/>
          <w:szCs w:val="22"/>
        </w:rPr>
        <w:t>Haftungsrisiken</w:t>
      </w:r>
    </w:p>
    <w:p w14:paraId="4459783B" w14:textId="77777777" w:rsidR="00BF2C29" w:rsidRPr="00AC6177" w:rsidRDefault="00BF2C29" w:rsidP="0015575C">
      <w:pPr>
        <w:spacing w:line="312" w:lineRule="auto"/>
        <w:rPr>
          <w:sz w:val="22"/>
          <w:szCs w:val="22"/>
        </w:rPr>
      </w:pPr>
      <w:r w:rsidRPr="00AC6177">
        <w:rPr>
          <w:sz w:val="22"/>
          <w:szCs w:val="22"/>
        </w:rPr>
        <w:t xml:space="preserve">Der </w:t>
      </w:r>
      <w:r>
        <w:rPr>
          <w:sz w:val="22"/>
          <w:szCs w:val="22"/>
        </w:rPr>
        <w:t>Eigentümer</w:t>
      </w:r>
      <w:r w:rsidRPr="00AC6177">
        <w:rPr>
          <w:sz w:val="22"/>
          <w:szCs w:val="22"/>
        </w:rPr>
        <w:t xml:space="preserve"> eines Grundstücks oder Gebäudes haftet unbegrenzt für Gefahren, die von seinem Besitz ausgehen - in bestimmten Fällen </w:t>
      </w:r>
      <w:r>
        <w:rPr>
          <w:sz w:val="22"/>
          <w:szCs w:val="22"/>
        </w:rPr>
        <w:t xml:space="preserve">vermutet der Gesetzgeber </w:t>
      </w:r>
      <w:r w:rsidRPr="00AC6177">
        <w:rPr>
          <w:sz w:val="22"/>
          <w:szCs w:val="22"/>
        </w:rPr>
        <w:t xml:space="preserve">sogar </w:t>
      </w:r>
      <w:r>
        <w:rPr>
          <w:sz w:val="22"/>
          <w:szCs w:val="22"/>
        </w:rPr>
        <w:t xml:space="preserve">ein Verschulden </w:t>
      </w:r>
      <w:r>
        <w:rPr>
          <w:sz w:val="22"/>
          <w:szCs w:val="22"/>
        </w:rPr>
        <w:br/>
      </w:r>
      <w:r w:rsidRPr="00AC6177">
        <w:rPr>
          <w:sz w:val="22"/>
          <w:szCs w:val="22"/>
        </w:rPr>
        <w:t xml:space="preserve">(§§ 836 ff BGB). Darüber hinaus können spezielle Haftungsrisiken </w:t>
      </w:r>
      <w:r>
        <w:rPr>
          <w:sz w:val="22"/>
          <w:szCs w:val="22"/>
        </w:rPr>
        <w:t>bestehen</w:t>
      </w:r>
      <w:r w:rsidRPr="00AC6177">
        <w:rPr>
          <w:sz w:val="22"/>
          <w:szCs w:val="22"/>
        </w:rPr>
        <w:t>, z.B. aus dem Betrieb eines Öltanks, einer Photovoltaikanlage oder aus Baumaßnahmen. Diese Risiken sollten unbedingt besprochen, erfasst und abgesichert werden.</w:t>
      </w:r>
    </w:p>
    <w:p w14:paraId="4459783C" w14:textId="77777777" w:rsidR="00BF2C29" w:rsidRPr="00AC6177" w:rsidRDefault="00BF2C29" w:rsidP="0030180C">
      <w:pPr>
        <w:spacing w:line="360" w:lineRule="auto"/>
        <w:rPr>
          <w:sz w:val="22"/>
          <w:szCs w:val="22"/>
        </w:rPr>
      </w:pPr>
    </w:p>
    <w:p w14:paraId="4459783D" w14:textId="77777777" w:rsidR="00BF2C29" w:rsidRPr="00AC6177" w:rsidRDefault="00BF2C29" w:rsidP="0030180C">
      <w:pPr>
        <w:spacing w:line="360" w:lineRule="auto"/>
        <w:rPr>
          <w:sz w:val="22"/>
          <w:szCs w:val="22"/>
        </w:rPr>
      </w:pPr>
      <w:r>
        <w:rPr>
          <w:sz w:val="22"/>
          <w:szCs w:val="22"/>
        </w:rPr>
        <w:t xml:space="preserve">Kundenwunsch: </w:t>
      </w:r>
      <w:r w:rsidRPr="00AC6177">
        <w:rPr>
          <w:sz w:val="22"/>
          <w:szCs w:val="22"/>
        </w:rPr>
        <w:t xml:space="preserve">Eine Beratung hierzu soll  </w:t>
      </w:r>
    </w:p>
    <w:p w14:paraId="4459783E" w14:textId="77777777" w:rsidR="00BF2C29" w:rsidRPr="00AC6177"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4459783F" w14:textId="77777777" w:rsidR="00BF2C29" w:rsidRPr="00AC6177"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44597840" w14:textId="77777777" w:rsidR="00BF2C29" w:rsidRDefault="00BF2C29" w:rsidP="00C503D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 xml:space="preserve">  </w:t>
      </w:r>
      <w:r w:rsidRPr="00AC6177">
        <w:rPr>
          <w:sz w:val="22"/>
          <w:szCs w:val="22"/>
        </w:rPr>
        <w:t>_____________________________________</w:t>
      </w:r>
      <w:r>
        <w:rPr>
          <w:sz w:val="22"/>
          <w:szCs w:val="22"/>
        </w:rPr>
        <w:t>_______</w:t>
      </w:r>
    </w:p>
    <w:p w14:paraId="44597841" w14:textId="77777777" w:rsidR="00285495" w:rsidRDefault="00937FD8" w:rsidP="00C503D4">
      <w:pPr>
        <w:tabs>
          <w:tab w:val="left" w:pos="284"/>
        </w:tabs>
        <w:spacing w:line="360" w:lineRule="auto"/>
        <w:ind w:right="567"/>
        <w:rPr>
          <w:sz w:val="22"/>
          <w:szCs w:val="22"/>
        </w:rPr>
      </w:pPr>
      <w:r>
        <w:rPr>
          <w:sz w:val="22"/>
          <w:szCs w:val="22"/>
        </w:rPr>
        <w:tab/>
      </w:r>
      <w:r w:rsidR="00285495" w:rsidRPr="00C503D4">
        <w:rPr>
          <w:sz w:val="22"/>
          <w:szCs w:val="22"/>
        </w:rPr>
        <w:t>□</w:t>
      </w:r>
      <w:r w:rsidR="00285495">
        <w:rPr>
          <w:sz w:val="22"/>
          <w:szCs w:val="22"/>
        </w:rPr>
        <w:t xml:space="preserve"> vom Kunden anderweitig beauftragt werden.</w:t>
      </w:r>
    </w:p>
    <w:p w14:paraId="44597842" w14:textId="77777777" w:rsidR="00BF2C29" w:rsidRPr="00AC6177" w:rsidRDefault="00BF2C29" w:rsidP="0030180C">
      <w:pPr>
        <w:tabs>
          <w:tab w:val="left" w:pos="567"/>
        </w:tabs>
        <w:spacing w:line="360" w:lineRule="auto"/>
        <w:ind w:right="567"/>
        <w:rPr>
          <w:i/>
          <w:iCs/>
          <w:sz w:val="22"/>
          <w:szCs w:val="22"/>
        </w:rPr>
      </w:pPr>
    </w:p>
    <w:p w14:paraId="44597843" w14:textId="77777777" w:rsidR="00BF2C29" w:rsidRPr="00AC6177" w:rsidRDefault="00BF2C29" w:rsidP="0030180C">
      <w:pPr>
        <w:tabs>
          <w:tab w:val="left" w:pos="567"/>
        </w:tabs>
        <w:spacing w:line="360" w:lineRule="auto"/>
        <w:ind w:right="567"/>
        <w:rPr>
          <w:i/>
          <w:iCs/>
          <w:sz w:val="22"/>
          <w:szCs w:val="22"/>
        </w:rPr>
      </w:pPr>
      <w:r w:rsidRPr="00AC6177">
        <w:rPr>
          <w:i/>
          <w:iCs/>
          <w:sz w:val="22"/>
          <w:szCs w:val="22"/>
        </w:rPr>
        <w:t xml:space="preserve">Gegebenenfalls </w:t>
      </w:r>
      <w:r>
        <w:rPr>
          <w:i/>
          <w:iCs/>
          <w:sz w:val="22"/>
          <w:szCs w:val="22"/>
        </w:rPr>
        <w:t xml:space="preserve">bitte </w:t>
      </w:r>
      <w:r w:rsidRPr="00AC6177">
        <w:rPr>
          <w:i/>
          <w:iCs/>
          <w:sz w:val="22"/>
          <w:szCs w:val="22"/>
        </w:rPr>
        <w:t>den Risikoanalysebogen „Private Haftpflichtrisiken“ ausfüllen.</w:t>
      </w:r>
    </w:p>
    <w:p w14:paraId="44597844" w14:textId="77777777" w:rsidR="00BF2C29" w:rsidRDefault="00BF2C29" w:rsidP="0030180C">
      <w:pPr>
        <w:spacing w:line="360" w:lineRule="auto"/>
        <w:rPr>
          <w:sz w:val="22"/>
          <w:szCs w:val="22"/>
        </w:rPr>
      </w:pPr>
    </w:p>
    <w:p w14:paraId="44597845" w14:textId="77777777" w:rsidR="00BF2C29" w:rsidRPr="00AC6177" w:rsidRDefault="006D5760" w:rsidP="0030180C">
      <w:pPr>
        <w:spacing w:line="360" w:lineRule="auto"/>
        <w:rPr>
          <w:b/>
          <w:bCs/>
          <w:sz w:val="22"/>
          <w:szCs w:val="22"/>
        </w:rPr>
      </w:pPr>
      <w:r>
        <w:rPr>
          <w:b/>
          <w:bCs/>
          <w:sz w:val="22"/>
          <w:szCs w:val="22"/>
        </w:rPr>
        <w:br w:type="page"/>
      </w:r>
      <w:r w:rsidR="00BF2C29" w:rsidRPr="00AC6177">
        <w:rPr>
          <w:b/>
          <w:bCs/>
          <w:sz w:val="22"/>
          <w:szCs w:val="22"/>
        </w:rPr>
        <w:lastRenderedPageBreak/>
        <w:t>Sachwertrisiken</w:t>
      </w:r>
    </w:p>
    <w:p w14:paraId="44597846" w14:textId="77777777" w:rsidR="00BF2C29" w:rsidRDefault="00BF2C29" w:rsidP="00E07414">
      <w:pPr>
        <w:spacing w:line="312" w:lineRule="auto"/>
        <w:rPr>
          <w:sz w:val="22"/>
          <w:szCs w:val="22"/>
        </w:rPr>
      </w:pPr>
      <w:r w:rsidRPr="00AC6177">
        <w:rPr>
          <w:sz w:val="22"/>
          <w:szCs w:val="22"/>
        </w:rPr>
        <w:t xml:space="preserve">Ein Haus </w:t>
      </w:r>
      <w:r>
        <w:rPr>
          <w:sz w:val="22"/>
          <w:szCs w:val="22"/>
        </w:rPr>
        <w:t xml:space="preserve">ist </w:t>
      </w:r>
      <w:r w:rsidRPr="00AC6177">
        <w:rPr>
          <w:sz w:val="22"/>
          <w:szCs w:val="22"/>
        </w:rPr>
        <w:t>ein erhebliche</w:t>
      </w:r>
      <w:r>
        <w:rPr>
          <w:sz w:val="22"/>
          <w:szCs w:val="22"/>
        </w:rPr>
        <w:t>r</w:t>
      </w:r>
      <w:r w:rsidRPr="00AC6177">
        <w:rPr>
          <w:sz w:val="22"/>
          <w:szCs w:val="22"/>
        </w:rPr>
        <w:t xml:space="preserve"> Vermögenswert, der vor Verlust geschützt werden sollte. Dies betrifft die vorhandene Gebäudesubstanz, aber auch Werte, die erst durch Bau oder Umbau geschaffen werden.</w:t>
      </w:r>
      <w:r>
        <w:rPr>
          <w:sz w:val="22"/>
          <w:szCs w:val="22"/>
        </w:rPr>
        <w:t xml:space="preserve"> Bei einer Finanzierung wird der Kreditgeber in der Regel den Abschluss zumindest einer Feuerversicherung verlangen.</w:t>
      </w:r>
      <w:r w:rsidRPr="00AC6177">
        <w:rPr>
          <w:sz w:val="22"/>
          <w:szCs w:val="22"/>
        </w:rPr>
        <w:t xml:space="preserve"> Bei einem Umzug ergeben sich durch Neuanschaffungen oder Entsorgung meist auch Änderungen beim </w:t>
      </w:r>
      <w:r>
        <w:rPr>
          <w:sz w:val="22"/>
          <w:szCs w:val="22"/>
        </w:rPr>
        <w:t xml:space="preserve">Wert des </w:t>
      </w:r>
      <w:r w:rsidRPr="00AC6177">
        <w:rPr>
          <w:sz w:val="22"/>
          <w:szCs w:val="22"/>
        </w:rPr>
        <w:t>Hausrat</w:t>
      </w:r>
      <w:r>
        <w:rPr>
          <w:sz w:val="22"/>
          <w:szCs w:val="22"/>
        </w:rPr>
        <w:t>s</w:t>
      </w:r>
      <w:r w:rsidRPr="00AC6177">
        <w:rPr>
          <w:sz w:val="22"/>
          <w:szCs w:val="22"/>
        </w:rPr>
        <w:t>, die eine veränderte Absicherung erforderlich machen können. Dieser Beratungsaspekt sollte daher unbedingt besprochen werden.</w:t>
      </w:r>
    </w:p>
    <w:p w14:paraId="44597847" w14:textId="77777777" w:rsidR="006D5760" w:rsidRPr="00AC6177" w:rsidRDefault="006D5760" w:rsidP="00E07414">
      <w:pPr>
        <w:spacing w:line="312" w:lineRule="auto"/>
        <w:rPr>
          <w:sz w:val="22"/>
          <w:szCs w:val="22"/>
        </w:rPr>
      </w:pPr>
    </w:p>
    <w:p w14:paraId="44597848" w14:textId="77777777" w:rsidR="00BF2C29" w:rsidRPr="00AC6177" w:rsidRDefault="00BF2C29" w:rsidP="0015575C">
      <w:pPr>
        <w:spacing w:line="360" w:lineRule="auto"/>
        <w:rPr>
          <w:sz w:val="22"/>
          <w:szCs w:val="22"/>
        </w:rPr>
      </w:pPr>
      <w:r>
        <w:rPr>
          <w:sz w:val="22"/>
          <w:szCs w:val="22"/>
        </w:rPr>
        <w:t xml:space="preserve">Kundenwunsch: </w:t>
      </w:r>
      <w:r w:rsidRPr="00AC6177">
        <w:rPr>
          <w:sz w:val="22"/>
          <w:szCs w:val="22"/>
        </w:rPr>
        <w:t xml:space="preserve">Eine Beratung hierzu soll  </w:t>
      </w:r>
    </w:p>
    <w:p w14:paraId="44597849" w14:textId="77777777" w:rsidR="00BF2C29" w:rsidRPr="00AC6177" w:rsidRDefault="00BF2C29" w:rsidP="0015575C">
      <w:pPr>
        <w:tabs>
          <w:tab w:val="left" w:pos="284"/>
        </w:tabs>
        <w:spacing w:line="360" w:lineRule="auto"/>
        <w:ind w:right="567"/>
        <w:rPr>
          <w:sz w:val="22"/>
          <w:szCs w:val="22"/>
        </w:rPr>
      </w:pPr>
      <w:r w:rsidRPr="00AC6177">
        <w:rPr>
          <w:sz w:val="22"/>
          <w:szCs w:val="22"/>
        </w:rPr>
        <w:tab/>
        <w:t>□ aktuell durchgeführt werden</w:t>
      </w:r>
    </w:p>
    <w:p w14:paraId="4459784A" w14:textId="77777777" w:rsidR="00BF2C29" w:rsidRPr="00AC6177" w:rsidRDefault="00BF2C29" w:rsidP="0015575C">
      <w:pPr>
        <w:tabs>
          <w:tab w:val="left" w:pos="284"/>
        </w:tabs>
        <w:spacing w:line="360" w:lineRule="auto"/>
        <w:ind w:right="567"/>
        <w:rPr>
          <w:sz w:val="22"/>
          <w:szCs w:val="22"/>
        </w:rPr>
      </w:pPr>
      <w:r w:rsidRPr="00AC6177">
        <w:rPr>
          <w:sz w:val="22"/>
          <w:szCs w:val="22"/>
        </w:rPr>
        <w:tab/>
        <w:t>□ später durchgeführt werden, möglichst bis __________</w:t>
      </w:r>
    </w:p>
    <w:p w14:paraId="4459784B"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459784C" w14:textId="77777777" w:rsidR="00F0437E" w:rsidRDefault="00937FD8" w:rsidP="00F0437E">
      <w:pPr>
        <w:tabs>
          <w:tab w:val="left" w:pos="284"/>
        </w:tabs>
        <w:spacing w:line="360" w:lineRule="auto"/>
        <w:ind w:right="567"/>
        <w:rPr>
          <w:sz w:val="22"/>
          <w:szCs w:val="22"/>
        </w:rPr>
      </w:pPr>
      <w:r>
        <w:rPr>
          <w:sz w:val="22"/>
          <w:szCs w:val="22"/>
        </w:rPr>
        <w:tab/>
      </w:r>
      <w:r w:rsidR="00F0437E" w:rsidRPr="00C503D4">
        <w:rPr>
          <w:sz w:val="22"/>
          <w:szCs w:val="22"/>
        </w:rPr>
        <w:t>□</w:t>
      </w:r>
      <w:r w:rsidR="00F0437E">
        <w:rPr>
          <w:sz w:val="22"/>
          <w:szCs w:val="22"/>
        </w:rPr>
        <w:t xml:space="preserve"> vom Kunden anderweitig beauftragt werden.</w:t>
      </w:r>
    </w:p>
    <w:p w14:paraId="4459784D" w14:textId="77777777" w:rsidR="00BF2C29" w:rsidRPr="00AC6177" w:rsidRDefault="00BF2C29" w:rsidP="0030180C">
      <w:pPr>
        <w:spacing w:line="360" w:lineRule="auto"/>
        <w:rPr>
          <w:sz w:val="22"/>
          <w:szCs w:val="22"/>
        </w:rPr>
      </w:pPr>
    </w:p>
    <w:p w14:paraId="4459784E" w14:textId="77777777" w:rsidR="00BF2C29" w:rsidRPr="00AC6177" w:rsidRDefault="00BF2C29" w:rsidP="0030180C">
      <w:pPr>
        <w:spacing w:line="360" w:lineRule="auto"/>
        <w:rPr>
          <w:i/>
          <w:iCs/>
          <w:sz w:val="22"/>
          <w:szCs w:val="22"/>
        </w:rPr>
      </w:pPr>
      <w:r w:rsidRPr="00AC6177">
        <w:rPr>
          <w:i/>
          <w:iCs/>
          <w:sz w:val="22"/>
          <w:szCs w:val="22"/>
        </w:rPr>
        <w:t xml:space="preserve">Gegebenenfalls </w:t>
      </w:r>
      <w:r>
        <w:rPr>
          <w:i/>
          <w:iCs/>
          <w:sz w:val="22"/>
          <w:szCs w:val="22"/>
        </w:rPr>
        <w:t xml:space="preserve">bitte den </w:t>
      </w:r>
      <w:r w:rsidRPr="00AC6177">
        <w:rPr>
          <w:i/>
          <w:iCs/>
          <w:sz w:val="22"/>
          <w:szCs w:val="22"/>
        </w:rPr>
        <w:t>Risikoanalysebogen „Gebäude/Bauleistung“ bzw. „Hausrat“ ausfüllen.</w:t>
      </w:r>
    </w:p>
    <w:p w14:paraId="4459784F" w14:textId="77777777" w:rsidR="002E0044" w:rsidRPr="002E0044" w:rsidRDefault="002E0044" w:rsidP="00C77C96">
      <w:pPr>
        <w:spacing w:line="360" w:lineRule="auto"/>
        <w:rPr>
          <w:sz w:val="22"/>
          <w:szCs w:val="22"/>
        </w:rPr>
      </w:pPr>
    </w:p>
    <w:p w14:paraId="44597850" w14:textId="77777777" w:rsidR="00BF2C29" w:rsidRPr="00E07414" w:rsidRDefault="00BF2C29" w:rsidP="00C77C96">
      <w:pPr>
        <w:spacing w:line="360" w:lineRule="auto"/>
        <w:rPr>
          <w:b/>
          <w:bCs/>
          <w:sz w:val="22"/>
          <w:szCs w:val="22"/>
        </w:rPr>
      </w:pPr>
      <w:r w:rsidRPr="00E07414">
        <w:rPr>
          <w:b/>
          <w:bCs/>
          <w:sz w:val="22"/>
          <w:szCs w:val="22"/>
        </w:rPr>
        <w:t>Todesfallrisiko</w:t>
      </w:r>
    </w:p>
    <w:p w14:paraId="44597851" w14:textId="77777777" w:rsidR="00BF2C29" w:rsidRPr="00AC6177" w:rsidRDefault="00BF2C29" w:rsidP="00E07414">
      <w:pPr>
        <w:spacing w:line="312" w:lineRule="auto"/>
        <w:rPr>
          <w:sz w:val="22"/>
          <w:szCs w:val="22"/>
        </w:rPr>
      </w:pPr>
      <w:r w:rsidRPr="00AC6177">
        <w:rPr>
          <w:sz w:val="22"/>
          <w:szCs w:val="22"/>
        </w:rPr>
        <w:t xml:space="preserve">Der </w:t>
      </w:r>
      <w:r>
        <w:rPr>
          <w:sz w:val="22"/>
          <w:szCs w:val="22"/>
        </w:rPr>
        <w:t xml:space="preserve">Bau / Kauf einer Immobilie </w:t>
      </w:r>
      <w:r w:rsidRPr="00AC6177">
        <w:rPr>
          <w:sz w:val="22"/>
          <w:szCs w:val="22"/>
        </w:rPr>
        <w:t xml:space="preserve">führt in der Regel zu erhöhten finanziellen </w:t>
      </w:r>
      <w:r>
        <w:rPr>
          <w:sz w:val="22"/>
          <w:szCs w:val="22"/>
        </w:rPr>
        <w:t xml:space="preserve">Risiken und </w:t>
      </w:r>
      <w:r w:rsidRPr="00AC6177">
        <w:rPr>
          <w:sz w:val="22"/>
          <w:szCs w:val="22"/>
        </w:rPr>
        <w:t xml:space="preserve">Belastungen, insbesondere </w:t>
      </w:r>
      <w:r>
        <w:rPr>
          <w:sz w:val="22"/>
          <w:szCs w:val="22"/>
        </w:rPr>
        <w:t xml:space="preserve">dann, </w:t>
      </w:r>
      <w:r w:rsidRPr="00AC6177">
        <w:rPr>
          <w:sz w:val="22"/>
          <w:szCs w:val="22"/>
        </w:rPr>
        <w:t xml:space="preserve">wenn der Kauf über einen Kredit finanziert wird. Dies sollte zum Anlass genommen werden, die Todesfallabsicherung </w:t>
      </w:r>
      <w:r>
        <w:rPr>
          <w:sz w:val="22"/>
          <w:szCs w:val="22"/>
        </w:rPr>
        <w:t xml:space="preserve">des Käufers / der Käufer </w:t>
      </w:r>
      <w:r w:rsidRPr="00AC6177">
        <w:rPr>
          <w:sz w:val="22"/>
          <w:szCs w:val="22"/>
        </w:rPr>
        <w:t>zu überprüfen</w:t>
      </w:r>
      <w:r>
        <w:rPr>
          <w:sz w:val="22"/>
          <w:szCs w:val="22"/>
        </w:rPr>
        <w:t xml:space="preserve">, </w:t>
      </w:r>
      <w:r w:rsidRPr="00AC6177">
        <w:rPr>
          <w:sz w:val="22"/>
          <w:szCs w:val="22"/>
        </w:rPr>
        <w:t>insbesondere, ob die zusätzlichen Belastungen von den Hinterbliebenen weiter getragen werden könn</w:t>
      </w:r>
      <w:r>
        <w:rPr>
          <w:sz w:val="22"/>
          <w:szCs w:val="22"/>
        </w:rPr>
        <w:t>t</w:t>
      </w:r>
      <w:r w:rsidRPr="00AC6177">
        <w:rPr>
          <w:sz w:val="22"/>
          <w:szCs w:val="22"/>
        </w:rPr>
        <w:t>en und sollen. Falls nicht, sollte für diesen Fall unbedingt Vorsorge getroffen werden.</w:t>
      </w:r>
    </w:p>
    <w:p w14:paraId="44597852" w14:textId="77777777" w:rsidR="00BF2C29" w:rsidRDefault="00BF2C29" w:rsidP="0030180C">
      <w:pPr>
        <w:spacing w:line="360" w:lineRule="auto"/>
        <w:rPr>
          <w:sz w:val="22"/>
          <w:szCs w:val="22"/>
        </w:rPr>
      </w:pPr>
    </w:p>
    <w:p w14:paraId="44597853" w14:textId="77777777" w:rsidR="00BF2C29" w:rsidRPr="00AC6177" w:rsidRDefault="00BF2C29" w:rsidP="00E07414">
      <w:pPr>
        <w:spacing w:line="360" w:lineRule="auto"/>
        <w:rPr>
          <w:sz w:val="22"/>
          <w:szCs w:val="22"/>
        </w:rPr>
      </w:pPr>
      <w:r>
        <w:rPr>
          <w:sz w:val="22"/>
          <w:szCs w:val="22"/>
        </w:rPr>
        <w:t xml:space="preserve">Kundenwunsch: </w:t>
      </w:r>
      <w:r w:rsidRPr="00AC6177">
        <w:rPr>
          <w:sz w:val="22"/>
          <w:szCs w:val="22"/>
        </w:rPr>
        <w:t xml:space="preserve">Eine Beratung hierzu soll  </w:t>
      </w:r>
    </w:p>
    <w:p w14:paraId="44597854" w14:textId="77777777" w:rsidR="00BF2C29" w:rsidRPr="00AC6177" w:rsidRDefault="00BF2C29" w:rsidP="00E07414">
      <w:pPr>
        <w:tabs>
          <w:tab w:val="left" w:pos="284"/>
        </w:tabs>
        <w:spacing w:line="360" w:lineRule="auto"/>
        <w:ind w:right="567"/>
        <w:rPr>
          <w:sz w:val="22"/>
          <w:szCs w:val="22"/>
        </w:rPr>
      </w:pPr>
      <w:r w:rsidRPr="00AC6177">
        <w:rPr>
          <w:sz w:val="22"/>
          <w:szCs w:val="22"/>
        </w:rPr>
        <w:tab/>
        <w:t>□ aktuell durchgeführt werden</w:t>
      </w:r>
    </w:p>
    <w:p w14:paraId="44597855" w14:textId="77777777" w:rsidR="00BF2C29" w:rsidRPr="00AC6177" w:rsidRDefault="00BF2C29" w:rsidP="00E07414">
      <w:pPr>
        <w:tabs>
          <w:tab w:val="left" w:pos="284"/>
        </w:tabs>
        <w:spacing w:line="360" w:lineRule="auto"/>
        <w:ind w:right="567"/>
        <w:rPr>
          <w:sz w:val="22"/>
          <w:szCs w:val="22"/>
        </w:rPr>
      </w:pPr>
      <w:r w:rsidRPr="00AC6177">
        <w:rPr>
          <w:sz w:val="22"/>
          <w:szCs w:val="22"/>
        </w:rPr>
        <w:tab/>
        <w:t>□ später durchgeführt werden, möglichst bis __________</w:t>
      </w:r>
    </w:p>
    <w:p w14:paraId="44597856"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4597857" w14:textId="77777777" w:rsidR="00F0437E" w:rsidRDefault="00F0437E" w:rsidP="00F0437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4597858" w14:textId="77777777" w:rsidR="00BF2C29" w:rsidRDefault="00BF2C29" w:rsidP="0030180C">
      <w:pPr>
        <w:spacing w:line="360" w:lineRule="auto"/>
        <w:rPr>
          <w:sz w:val="22"/>
          <w:szCs w:val="22"/>
        </w:rPr>
      </w:pPr>
    </w:p>
    <w:p w14:paraId="44597859" w14:textId="77777777" w:rsidR="00BF2C29" w:rsidRPr="008E0FE8" w:rsidRDefault="00BF2C29" w:rsidP="0030180C">
      <w:pPr>
        <w:spacing w:line="360" w:lineRule="auto"/>
        <w:rPr>
          <w:i/>
          <w:iCs/>
          <w:sz w:val="22"/>
          <w:szCs w:val="22"/>
        </w:rPr>
      </w:pPr>
      <w:r w:rsidRPr="008E0FE8">
        <w:rPr>
          <w:i/>
          <w:iCs/>
          <w:sz w:val="22"/>
          <w:szCs w:val="22"/>
        </w:rPr>
        <w:t>Gegebenenfalls</w:t>
      </w:r>
      <w:r w:rsidR="00F0437E">
        <w:rPr>
          <w:i/>
          <w:iCs/>
          <w:sz w:val="22"/>
          <w:szCs w:val="22"/>
        </w:rPr>
        <w:t xml:space="preserve"> bitte die entsprechenden Risikoanalysebögen aus dem Bereich „Versorgung“ ausfüllen</w:t>
      </w:r>
      <w:r w:rsidRPr="008E0FE8">
        <w:rPr>
          <w:i/>
          <w:iCs/>
          <w:sz w:val="22"/>
          <w:szCs w:val="22"/>
        </w:rPr>
        <w:t>.</w:t>
      </w:r>
    </w:p>
    <w:p w14:paraId="4459785A" w14:textId="77777777" w:rsidR="00BF2C29" w:rsidRDefault="00BF2C29" w:rsidP="0030180C">
      <w:pPr>
        <w:spacing w:line="360" w:lineRule="auto"/>
        <w:rPr>
          <w:sz w:val="22"/>
          <w:szCs w:val="22"/>
        </w:rPr>
      </w:pPr>
    </w:p>
    <w:p w14:paraId="4459785B" w14:textId="77777777" w:rsidR="00BF2C29" w:rsidRPr="00E07414" w:rsidRDefault="007314A2" w:rsidP="0030180C">
      <w:pPr>
        <w:spacing w:line="360" w:lineRule="auto"/>
        <w:rPr>
          <w:b/>
          <w:bCs/>
          <w:sz w:val="22"/>
          <w:szCs w:val="22"/>
        </w:rPr>
      </w:pPr>
      <w:r>
        <w:rPr>
          <w:b/>
          <w:bCs/>
          <w:sz w:val="22"/>
          <w:szCs w:val="22"/>
        </w:rPr>
        <w:br w:type="page"/>
      </w:r>
      <w:r w:rsidR="00BF2C29" w:rsidRPr="00E07414">
        <w:rPr>
          <w:b/>
          <w:bCs/>
          <w:sz w:val="22"/>
          <w:szCs w:val="22"/>
        </w:rPr>
        <w:t>Krankheits-</w:t>
      </w:r>
      <w:r w:rsidR="00BF2C29">
        <w:rPr>
          <w:b/>
          <w:bCs/>
          <w:sz w:val="22"/>
          <w:szCs w:val="22"/>
        </w:rPr>
        <w:t xml:space="preserve"> oder </w:t>
      </w:r>
      <w:r w:rsidR="00BF2C29" w:rsidRPr="00E07414">
        <w:rPr>
          <w:b/>
          <w:bCs/>
          <w:sz w:val="22"/>
          <w:szCs w:val="22"/>
        </w:rPr>
        <w:t>unfallbedingte Einkommensausfälle</w:t>
      </w:r>
    </w:p>
    <w:p w14:paraId="4459785C" w14:textId="77777777" w:rsidR="00BF2C29" w:rsidRPr="00AC6177" w:rsidRDefault="00BF2C29" w:rsidP="00E07414">
      <w:pPr>
        <w:spacing w:line="312" w:lineRule="auto"/>
        <w:rPr>
          <w:sz w:val="22"/>
          <w:szCs w:val="22"/>
        </w:rPr>
      </w:pPr>
      <w:r w:rsidRPr="00AC6177">
        <w:rPr>
          <w:sz w:val="22"/>
          <w:szCs w:val="22"/>
        </w:rPr>
        <w:t xml:space="preserve">Der </w:t>
      </w:r>
      <w:r>
        <w:rPr>
          <w:sz w:val="22"/>
          <w:szCs w:val="22"/>
        </w:rPr>
        <w:t>Bau / Kauf einer Immobilie ver</w:t>
      </w:r>
      <w:r w:rsidRPr="00AC6177">
        <w:rPr>
          <w:sz w:val="22"/>
          <w:szCs w:val="22"/>
        </w:rPr>
        <w:t xml:space="preserve">ändert in der Regel die monatlichen Fixkosten </w:t>
      </w:r>
      <w:r>
        <w:rPr>
          <w:sz w:val="22"/>
          <w:szCs w:val="22"/>
        </w:rPr>
        <w:t xml:space="preserve">im </w:t>
      </w:r>
      <w:r w:rsidRPr="00AC6177">
        <w:rPr>
          <w:sz w:val="22"/>
          <w:szCs w:val="22"/>
        </w:rPr>
        <w:t xml:space="preserve">Haushalt. Meist werden sie steigen, insbesondere bei Kreditfinanzierung. </w:t>
      </w:r>
      <w:r>
        <w:rPr>
          <w:sz w:val="22"/>
          <w:szCs w:val="22"/>
        </w:rPr>
        <w:t xml:space="preserve">Verringert sich </w:t>
      </w:r>
      <w:r w:rsidRPr="00AC6177">
        <w:rPr>
          <w:sz w:val="22"/>
          <w:szCs w:val="22"/>
        </w:rPr>
        <w:t xml:space="preserve">wegen Krankheit oder Unfall </w:t>
      </w:r>
      <w:r>
        <w:rPr>
          <w:sz w:val="22"/>
          <w:szCs w:val="22"/>
        </w:rPr>
        <w:t xml:space="preserve">das </w:t>
      </w:r>
      <w:r w:rsidRPr="00AC6177">
        <w:rPr>
          <w:sz w:val="22"/>
          <w:szCs w:val="22"/>
        </w:rPr>
        <w:t>Einkommen</w:t>
      </w:r>
      <w:r>
        <w:rPr>
          <w:sz w:val="22"/>
          <w:szCs w:val="22"/>
        </w:rPr>
        <w:t xml:space="preserve"> vorübergehend oder dauerhaft</w:t>
      </w:r>
      <w:r w:rsidRPr="00AC6177">
        <w:rPr>
          <w:sz w:val="22"/>
          <w:szCs w:val="22"/>
        </w:rPr>
        <w:t xml:space="preserve">, kann </w:t>
      </w:r>
      <w:r>
        <w:rPr>
          <w:sz w:val="22"/>
          <w:szCs w:val="22"/>
        </w:rPr>
        <w:t xml:space="preserve">es schwierig werden, </w:t>
      </w:r>
      <w:r w:rsidRPr="00AC6177">
        <w:rPr>
          <w:sz w:val="22"/>
          <w:szCs w:val="22"/>
        </w:rPr>
        <w:t xml:space="preserve">die </w:t>
      </w:r>
      <w:r>
        <w:rPr>
          <w:sz w:val="22"/>
          <w:szCs w:val="22"/>
        </w:rPr>
        <w:t xml:space="preserve">höheren </w:t>
      </w:r>
      <w:r w:rsidRPr="00AC6177">
        <w:rPr>
          <w:sz w:val="22"/>
          <w:szCs w:val="22"/>
        </w:rPr>
        <w:t xml:space="preserve">Kosten </w:t>
      </w:r>
      <w:r>
        <w:rPr>
          <w:sz w:val="22"/>
          <w:szCs w:val="22"/>
        </w:rPr>
        <w:t xml:space="preserve">weiterhin aufzubringen. Dann ist der Immobilienbesitz in Gefahr. </w:t>
      </w:r>
      <w:r w:rsidRPr="00AC6177">
        <w:rPr>
          <w:sz w:val="22"/>
          <w:szCs w:val="22"/>
        </w:rPr>
        <w:t>Deshalb sollte d</w:t>
      </w:r>
      <w:r>
        <w:rPr>
          <w:sz w:val="22"/>
          <w:szCs w:val="22"/>
        </w:rPr>
        <w:t xml:space="preserve">as </w:t>
      </w:r>
      <w:r w:rsidRPr="00AC6177">
        <w:rPr>
          <w:sz w:val="22"/>
          <w:szCs w:val="22"/>
        </w:rPr>
        <w:t xml:space="preserve">Risiko </w:t>
      </w:r>
      <w:r>
        <w:rPr>
          <w:sz w:val="22"/>
          <w:szCs w:val="22"/>
        </w:rPr>
        <w:t xml:space="preserve">eines Einkommensausfalls </w:t>
      </w:r>
      <w:r w:rsidRPr="00AC6177">
        <w:rPr>
          <w:sz w:val="22"/>
          <w:szCs w:val="22"/>
        </w:rPr>
        <w:t>unbedingt besprochen und abgesichert werden.</w:t>
      </w:r>
    </w:p>
    <w:p w14:paraId="4459785D" w14:textId="77777777" w:rsidR="007314A2" w:rsidRDefault="007314A2" w:rsidP="00F8585D">
      <w:pPr>
        <w:spacing w:line="360" w:lineRule="auto"/>
        <w:rPr>
          <w:sz w:val="22"/>
          <w:szCs w:val="22"/>
        </w:rPr>
      </w:pPr>
    </w:p>
    <w:p w14:paraId="4459785E" w14:textId="77777777" w:rsidR="00BF2C29" w:rsidRPr="00AC6177" w:rsidRDefault="00BF2C29" w:rsidP="00F8585D">
      <w:pPr>
        <w:spacing w:line="360" w:lineRule="auto"/>
        <w:rPr>
          <w:sz w:val="22"/>
          <w:szCs w:val="22"/>
        </w:rPr>
      </w:pPr>
      <w:r>
        <w:rPr>
          <w:sz w:val="22"/>
          <w:szCs w:val="22"/>
        </w:rPr>
        <w:t xml:space="preserve">Kundenwunsch: </w:t>
      </w:r>
      <w:r w:rsidRPr="00AC6177">
        <w:rPr>
          <w:sz w:val="22"/>
          <w:szCs w:val="22"/>
        </w:rPr>
        <w:t xml:space="preserve">Eine Beratung hierzu soll  </w:t>
      </w:r>
    </w:p>
    <w:p w14:paraId="4459785F" w14:textId="77777777" w:rsidR="00BF2C29" w:rsidRPr="00AC6177" w:rsidRDefault="00BF2C29" w:rsidP="00F8585D">
      <w:pPr>
        <w:tabs>
          <w:tab w:val="left" w:pos="284"/>
        </w:tabs>
        <w:spacing w:line="360" w:lineRule="auto"/>
        <w:ind w:right="567"/>
        <w:rPr>
          <w:sz w:val="22"/>
          <w:szCs w:val="22"/>
        </w:rPr>
      </w:pPr>
      <w:r w:rsidRPr="00AC6177">
        <w:rPr>
          <w:sz w:val="22"/>
          <w:szCs w:val="22"/>
        </w:rPr>
        <w:tab/>
        <w:t>□ aktuell durchgeführt werden</w:t>
      </w:r>
    </w:p>
    <w:p w14:paraId="44597860" w14:textId="77777777" w:rsidR="00BF2C29" w:rsidRPr="00AC6177" w:rsidRDefault="00BF2C29" w:rsidP="00F8585D">
      <w:pPr>
        <w:tabs>
          <w:tab w:val="left" w:pos="284"/>
        </w:tabs>
        <w:spacing w:line="360" w:lineRule="auto"/>
        <w:ind w:right="567"/>
        <w:rPr>
          <w:sz w:val="22"/>
          <w:szCs w:val="22"/>
        </w:rPr>
      </w:pPr>
      <w:r w:rsidRPr="00AC6177">
        <w:rPr>
          <w:sz w:val="22"/>
          <w:szCs w:val="22"/>
        </w:rPr>
        <w:tab/>
        <w:t>□ später durchgeführt werden, möglichst bis __________</w:t>
      </w:r>
    </w:p>
    <w:p w14:paraId="44597861"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w:t>
      </w:r>
      <w:r>
        <w:rPr>
          <w:sz w:val="22"/>
          <w:szCs w:val="22"/>
        </w:rPr>
        <w:t>_______</w:t>
      </w:r>
    </w:p>
    <w:p w14:paraId="44597862" w14:textId="77777777" w:rsidR="00F0437E" w:rsidRDefault="00F0437E" w:rsidP="00F0437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4597863" w14:textId="77777777" w:rsidR="00BF2C29" w:rsidRDefault="00BF2C29" w:rsidP="0030180C">
      <w:pPr>
        <w:spacing w:line="360" w:lineRule="auto"/>
        <w:rPr>
          <w:sz w:val="22"/>
          <w:szCs w:val="22"/>
        </w:rPr>
      </w:pPr>
    </w:p>
    <w:p w14:paraId="44597864" w14:textId="77777777" w:rsidR="00BF2C29" w:rsidRPr="00C142AD" w:rsidRDefault="00F0437E" w:rsidP="00C142AD">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„PKV“ und „Versorgung“ ausfüllen</w:t>
      </w:r>
      <w:r w:rsidRPr="008E0FE8">
        <w:rPr>
          <w:i/>
          <w:iCs/>
          <w:sz w:val="22"/>
          <w:szCs w:val="22"/>
        </w:rPr>
        <w:t>.</w:t>
      </w:r>
      <w:r>
        <w:rPr>
          <w:i/>
          <w:iCs/>
          <w:sz w:val="22"/>
          <w:szCs w:val="22"/>
        </w:rPr>
        <w:t xml:space="preserve"> </w:t>
      </w:r>
    </w:p>
    <w:p w14:paraId="44597865" w14:textId="77777777" w:rsidR="00BF2C29" w:rsidRDefault="00BF2C29" w:rsidP="0030180C">
      <w:pPr>
        <w:spacing w:line="360" w:lineRule="auto"/>
        <w:rPr>
          <w:sz w:val="22"/>
          <w:szCs w:val="22"/>
        </w:rPr>
      </w:pPr>
    </w:p>
    <w:p w14:paraId="44597866" w14:textId="77777777" w:rsidR="00BF2C29" w:rsidRPr="00F8585D" w:rsidRDefault="00BF2C29" w:rsidP="0030180C">
      <w:pPr>
        <w:spacing w:line="360" w:lineRule="auto"/>
        <w:rPr>
          <w:b/>
          <w:bCs/>
          <w:sz w:val="22"/>
          <w:szCs w:val="22"/>
        </w:rPr>
      </w:pPr>
      <w:r w:rsidRPr="00F8585D">
        <w:rPr>
          <w:b/>
          <w:bCs/>
          <w:sz w:val="22"/>
          <w:szCs w:val="22"/>
        </w:rPr>
        <w:t>Pflegefallrisiko</w:t>
      </w:r>
    </w:p>
    <w:p w14:paraId="44597867" w14:textId="77777777" w:rsidR="00BF2C29" w:rsidRPr="00AC6177" w:rsidRDefault="00BF2C29" w:rsidP="00E07414">
      <w:pPr>
        <w:spacing w:line="312" w:lineRule="auto"/>
        <w:rPr>
          <w:sz w:val="22"/>
          <w:szCs w:val="22"/>
        </w:rPr>
      </w:pPr>
      <w:r w:rsidRPr="00AC6177">
        <w:rPr>
          <w:sz w:val="22"/>
          <w:szCs w:val="22"/>
        </w:rPr>
        <w:t xml:space="preserve">Ein </w:t>
      </w:r>
      <w:r>
        <w:rPr>
          <w:sz w:val="22"/>
          <w:szCs w:val="22"/>
        </w:rPr>
        <w:t xml:space="preserve">eigenes </w:t>
      </w:r>
      <w:r w:rsidRPr="00AC6177">
        <w:rPr>
          <w:sz w:val="22"/>
          <w:szCs w:val="22"/>
        </w:rPr>
        <w:t xml:space="preserve">Haus stellt einen Vermögenswert dar. Tritt Pflegebedürftigkeit ein und ist keine ausreichende </w:t>
      </w:r>
      <w:r>
        <w:rPr>
          <w:sz w:val="22"/>
          <w:szCs w:val="22"/>
        </w:rPr>
        <w:t xml:space="preserve">finanzielle </w:t>
      </w:r>
      <w:r w:rsidRPr="00AC6177">
        <w:rPr>
          <w:sz w:val="22"/>
          <w:szCs w:val="22"/>
        </w:rPr>
        <w:t xml:space="preserve">Absicherung für diesen Fall vorhanden, muss unter Umständen das Haus verkauft und der Erlös für die Pflegemaßnahmen verwendet werden. Der Kauf eines Hauses sollte daher Anlass </w:t>
      </w:r>
      <w:r>
        <w:rPr>
          <w:sz w:val="22"/>
          <w:szCs w:val="22"/>
        </w:rPr>
        <w:t>sein</w:t>
      </w:r>
      <w:r w:rsidRPr="00AC6177">
        <w:rPr>
          <w:sz w:val="22"/>
          <w:szCs w:val="22"/>
        </w:rPr>
        <w:t>, die Absicherung im Pflegefall zu überprüfen.</w:t>
      </w:r>
    </w:p>
    <w:p w14:paraId="44597868" w14:textId="77777777" w:rsidR="00BF2C29" w:rsidRDefault="00BF2C29" w:rsidP="0030180C">
      <w:pPr>
        <w:spacing w:line="360" w:lineRule="auto"/>
        <w:rPr>
          <w:sz w:val="22"/>
          <w:szCs w:val="22"/>
        </w:rPr>
      </w:pPr>
    </w:p>
    <w:p w14:paraId="44597869" w14:textId="77777777" w:rsidR="00BF2C29" w:rsidRPr="00AC6177" w:rsidRDefault="00BF2C29" w:rsidP="00741D5A">
      <w:pPr>
        <w:spacing w:line="360" w:lineRule="auto"/>
        <w:rPr>
          <w:sz w:val="22"/>
          <w:szCs w:val="22"/>
        </w:rPr>
      </w:pPr>
      <w:r>
        <w:rPr>
          <w:sz w:val="22"/>
          <w:szCs w:val="22"/>
        </w:rPr>
        <w:t xml:space="preserve">Kundenwunsch: </w:t>
      </w:r>
      <w:r w:rsidRPr="00AC6177">
        <w:rPr>
          <w:sz w:val="22"/>
          <w:szCs w:val="22"/>
        </w:rPr>
        <w:t xml:space="preserve">Eine Beratung hierzu soll  </w:t>
      </w:r>
    </w:p>
    <w:p w14:paraId="4459786A" w14:textId="77777777" w:rsidR="00BF2C29" w:rsidRPr="00AC6177" w:rsidRDefault="00BF2C29" w:rsidP="00741D5A">
      <w:pPr>
        <w:tabs>
          <w:tab w:val="left" w:pos="284"/>
        </w:tabs>
        <w:spacing w:line="360" w:lineRule="auto"/>
        <w:ind w:right="567"/>
        <w:rPr>
          <w:sz w:val="22"/>
          <w:szCs w:val="22"/>
        </w:rPr>
      </w:pPr>
      <w:r w:rsidRPr="00AC6177">
        <w:rPr>
          <w:sz w:val="22"/>
          <w:szCs w:val="22"/>
        </w:rPr>
        <w:tab/>
        <w:t>□ aktuell durchgeführt werden</w:t>
      </w:r>
    </w:p>
    <w:p w14:paraId="4459786B" w14:textId="77777777" w:rsidR="00BF2C29" w:rsidRPr="00AC6177" w:rsidRDefault="00BF2C29" w:rsidP="00741D5A">
      <w:pPr>
        <w:tabs>
          <w:tab w:val="left" w:pos="284"/>
        </w:tabs>
        <w:spacing w:line="360" w:lineRule="auto"/>
        <w:ind w:right="567"/>
        <w:rPr>
          <w:sz w:val="22"/>
          <w:szCs w:val="22"/>
        </w:rPr>
      </w:pPr>
      <w:r w:rsidRPr="00AC6177">
        <w:rPr>
          <w:sz w:val="22"/>
          <w:szCs w:val="22"/>
        </w:rPr>
        <w:tab/>
        <w:t>□ später durchgeführt werden, möglichst bis __________</w:t>
      </w:r>
    </w:p>
    <w:p w14:paraId="4459786C"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459786D" w14:textId="77777777" w:rsidR="00F0437E" w:rsidRDefault="00F0437E" w:rsidP="00F0437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459786E" w14:textId="77777777" w:rsidR="00BF2C29" w:rsidRDefault="00BF2C29" w:rsidP="0030180C">
      <w:pPr>
        <w:spacing w:line="360" w:lineRule="auto"/>
        <w:rPr>
          <w:sz w:val="22"/>
          <w:szCs w:val="22"/>
        </w:rPr>
      </w:pPr>
    </w:p>
    <w:p w14:paraId="4459786F" w14:textId="77777777" w:rsidR="00F0437E" w:rsidRPr="00C142AD" w:rsidRDefault="00F0437E" w:rsidP="00F0437E">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„PKV“ ausfüllen</w:t>
      </w:r>
      <w:r w:rsidRPr="008E0FE8">
        <w:rPr>
          <w:i/>
          <w:iCs/>
          <w:sz w:val="22"/>
          <w:szCs w:val="22"/>
        </w:rPr>
        <w:t>.</w:t>
      </w:r>
      <w:r>
        <w:rPr>
          <w:i/>
          <w:iCs/>
          <w:sz w:val="22"/>
          <w:szCs w:val="22"/>
        </w:rPr>
        <w:t xml:space="preserve"> </w:t>
      </w:r>
    </w:p>
    <w:p w14:paraId="44597870" w14:textId="77777777" w:rsidR="00BF2C29" w:rsidRPr="00741D5A" w:rsidRDefault="00BF2C29" w:rsidP="0030180C">
      <w:pPr>
        <w:spacing w:line="360" w:lineRule="auto"/>
        <w:rPr>
          <w:i/>
          <w:iCs/>
          <w:sz w:val="22"/>
          <w:szCs w:val="22"/>
        </w:rPr>
      </w:pPr>
    </w:p>
    <w:p w14:paraId="44597871" w14:textId="77777777" w:rsidR="00BF2C29" w:rsidRPr="00AC6177" w:rsidRDefault="00BF2C29" w:rsidP="0030180C">
      <w:pPr>
        <w:spacing w:line="360" w:lineRule="auto"/>
        <w:rPr>
          <w:sz w:val="22"/>
          <w:szCs w:val="22"/>
        </w:rPr>
      </w:pPr>
    </w:p>
    <w:p w14:paraId="44597872" w14:textId="77777777" w:rsidR="00BF2C29" w:rsidRPr="00F8585D" w:rsidRDefault="007314A2" w:rsidP="0030180C">
      <w:pPr>
        <w:spacing w:line="360" w:lineRule="auto"/>
        <w:rPr>
          <w:b/>
          <w:bCs/>
          <w:sz w:val="22"/>
          <w:szCs w:val="22"/>
        </w:rPr>
      </w:pPr>
      <w:r>
        <w:rPr>
          <w:b/>
          <w:bCs/>
          <w:sz w:val="22"/>
          <w:szCs w:val="22"/>
        </w:rPr>
        <w:br w:type="page"/>
      </w:r>
      <w:r w:rsidR="00BF2C29">
        <w:rPr>
          <w:b/>
          <w:bCs/>
          <w:sz w:val="22"/>
          <w:szCs w:val="22"/>
        </w:rPr>
        <w:t>Langlebigkeitsrisiko</w:t>
      </w:r>
    </w:p>
    <w:p w14:paraId="44597873" w14:textId="77777777" w:rsidR="00BF2C29" w:rsidRPr="00AC6177" w:rsidRDefault="00BF2C29" w:rsidP="00E07414">
      <w:pPr>
        <w:spacing w:line="312" w:lineRule="auto"/>
        <w:rPr>
          <w:sz w:val="22"/>
          <w:szCs w:val="22"/>
        </w:rPr>
      </w:pPr>
      <w:r>
        <w:rPr>
          <w:sz w:val="22"/>
          <w:szCs w:val="22"/>
        </w:rPr>
        <w:t>Wer länger lebt, muss seinen Lebensabend auch länger finanzieren. Die Immobilie stellt</w:t>
      </w:r>
      <w:r w:rsidRPr="00AC6177">
        <w:rPr>
          <w:sz w:val="22"/>
          <w:szCs w:val="22"/>
        </w:rPr>
        <w:t xml:space="preserve"> Vermögen dar, das bei der Planung der Altersvorsorge berücksichtig</w:t>
      </w:r>
      <w:r>
        <w:rPr>
          <w:sz w:val="22"/>
          <w:szCs w:val="22"/>
        </w:rPr>
        <w:t>t werden kann, und i</w:t>
      </w:r>
      <w:r w:rsidRPr="00AC6177">
        <w:rPr>
          <w:sz w:val="22"/>
          <w:szCs w:val="22"/>
        </w:rPr>
        <w:t xml:space="preserve">n der Regel </w:t>
      </w:r>
      <w:r>
        <w:rPr>
          <w:sz w:val="22"/>
          <w:szCs w:val="22"/>
        </w:rPr>
        <w:t xml:space="preserve">verringert sich </w:t>
      </w:r>
      <w:r w:rsidRPr="00AC6177">
        <w:rPr>
          <w:sz w:val="22"/>
          <w:szCs w:val="22"/>
        </w:rPr>
        <w:t xml:space="preserve">der finanzielle Bedarf im Alter durch die eingesparte Miete. </w:t>
      </w:r>
      <w:r>
        <w:rPr>
          <w:sz w:val="22"/>
          <w:szCs w:val="22"/>
        </w:rPr>
        <w:t xml:space="preserve">Allerdings müssen Rücklagen für künftige Renovierungs- und Erhaltungsmaßnahmen gebildet werden. </w:t>
      </w:r>
      <w:r w:rsidRPr="00AC6177">
        <w:rPr>
          <w:sz w:val="22"/>
          <w:szCs w:val="22"/>
        </w:rPr>
        <w:t>Die Altersvorsorgestrategie sollte überprüft werden.</w:t>
      </w:r>
    </w:p>
    <w:p w14:paraId="44597874" w14:textId="77777777" w:rsidR="00BF2C29" w:rsidRDefault="00BF2C29" w:rsidP="0030180C">
      <w:pPr>
        <w:spacing w:line="360" w:lineRule="auto"/>
        <w:rPr>
          <w:sz w:val="22"/>
          <w:szCs w:val="22"/>
        </w:rPr>
      </w:pPr>
    </w:p>
    <w:p w14:paraId="44597875" w14:textId="77777777" w:rsidR="00BF2C29" w:rsidRPr="00AC6177" w:rsidRDefault="00BF2C29" w:rsidP="00741D5A">
      <w:pPr>
        <w:spacing w:line="360" w:lineRule="auto"/>
        <w:rPr>
          <w:sz w:val="22"/>
          <w:szCs w:val="22"/>
        </w:rPr>
      </w:pPr>
      <w:r>
        <w:rPr>
          <w:sz w:val="22"/>
          <w:szCs w:val="22"/>
        </w:rPr>
        <w:t xml:space="preserve">Kundenwunsch: </w:t>
      </w:r>
      <w:r w:rsidRPr="00AC6177">
        <w:rPr>
          <w:sz w:val="22"/>
          <w:szCs w:val="22"/>
        </w:rPr>
        <w:t xml:space="preserve">Eine Beratung hierzu soll  </w:t>
      </w:r>
    </w:p>
    <w:p w14:paraId="44597876" w14:textId="77777777" w:rsidR="00BF2C29" w:rsidRPr="00AC6177" w:rsidRDefault="00BF2C29" w:rsidP="00741D5A">
      <w:pPr>
        <w:tabs>
          <w:tab w:val="left" w:pos="284"/>
        </w:tabs>
        <w:spacing w:line="360" w:lineRule="auto"/>
        <w:ind w:right="567"/>
        <w:rPr>
          <w:sz w:val="22"/>
          <w:szCs w:val="22"/>
        </w:rPr>
      </w:pPr>
      <w:r w:rsidRPr="00AC6177">
        <w:rPr>
          <w:sz w:val="22"/>
          <w:szCs w:val="22"/>
        </w:rPr>
        <w:tab/>
        <w:t>□ aktuell durchgeführt werden</w:t>
      </w:r>
    </w:p>
    <w:p w14:paraId="44597877" w14:textId="77777777" w:rsidR="00BF2C29" w:rsidRPr="00AC6177" w:rsidRDefault="00BF2C29" w:rsidP="00741D5A">
      <w:pPr>
        <w:tabs>
          <w:tab w:val="left" w:pos="284"/>
        </w:tabs>
        <w:spacing w:line="360" w:lineRule="auto"/>
        <w:ind w:right="567"/>
        <w:rPr>
          <w:sz w:val="22"/>
          <w:szCs w:val="22"/>
        </w:rPr>
      </w:pPr>
      <w:r w:rsidRPr="00AC6177">
        <w:rPr>
          <w:sz w:val="22"/>
          <w:szCs w:val="22"/>
        </w:rPr>
        <w:tab/>
        <w:t>□ später durchgeführt werden, möglichst bis __________</w:t>
      </w:r>
    </w:p>
    <w:p w14:paraId="44597878"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 xml:space="preserve">nicht durchgeführt werden, weil </w:t>
      </w:r>
      <w:r>
        <w:rPr>
          <w:sz w:val="22"/>
          <w:szCs w:val="22"/>
        </w:rPr>
        <w:tab/>
      </w:r>
      <w:r w:rsidRPr="00AC6177">
        <w:rPr>
          <w:sz w:val="22"/>
          <w:szCs w:val="22"/>
        </w:rPr>
        <w:t>_____________________________________</w:t>
      </w:r>
      <w:r>
        <w:rPr>
          <w:sz w:val="22"/>
          <w:szCs w:val="22"/>
        </w:rPr>
        <w:t>_______</w:t>
      </w:r>
    </w:p>
    <w:p w14:paraId="44597879" w14:textId="77777777" w:rsidR="00F0437E" w:rsidRDefault="00F0437E" w:rsidP="00F0437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459787A" w14:textId="77777777" w:rsidR="00BF2C29" w:rsidRDefault="00BF2C29" w:rsidP="0030180C">
      <w:pPr>
        <w:spacing w:line="360" w:lineRule="auto"/>
        <w:rPr>
          <w:sz w:val="22"/>
          <w:szCs w:val="22"/>
        </w:rPr>
      </w:pPr>
    </w:p>
    <w:p w14:paraId="4459787B" w14:textId="77777777" w:rsidR="00F0437E" w:rsidRDefault="00F0437E" w:rsidP="007314A2">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„Versorgung“ ausfüllen</w:t>
      </w:r>
      <w:r w:rsidRPr="008E0FE8">
        <w:rPr>
          <w:i/>
          <w:iCs/>
          <w:sz w:val="22"/>
          <w:szCs w:val="22"/>
        </w:rPr>
        <w:t>.</w:t>
      </w:r>
    </w:p>
    <w:p w14:paraId="4459787C" w14:textId="77777777" w:rsidR="00BF2C29" w:rsidRPr="007314A2" w:rsidRDefault="00BF2C29" w:rsidP="007314A2">
      <w:pPr>
        <w:spacing w:line="360" w:lineRule="auto"/>
        <w:rPr>
          <w:sz w:val="22"/>
          <w:szCs w:val="22"/>
        </w:rPr>
      </w:pPr>
    </w:p>
    <w:p w14:paraId="4459787D" w14:textId="77777777" w:rsidR="00BF2C29" w:rsidRPr="00F8585D" w:rsidRDefault="00BF2C29" w:rsidP="0030180C">
      <w:pPr>
        <w:spacing w:line="360" w:lineRule="auto"/>
        <w:rPr>
          <w:b/>
          <w:bCs/>
          <w:sz w:val="22"/>
          <w:szCs w:val="22"/>
        </w:rPr>
      </w:pPr>
      <w:r w:rsidRPr="00F8585D">
        <w:rPr>
          <w:b/>
          <w:bCs/>
          <w:sz w:val="22"/>
          <w:szCs w:val="22"/>
        </w:rPr>
        <w:t>Sonstige Risiken</w:t>
      </w:r>
    </w:p>
    <w:p w14:paraId="4459787E" w14:textId="77777777" w:rsidR="00BF2C29" w:rsidRPr="00AC6177" w:rsidRDefault="00BF2C29" w:rsidP="00E07414">
      <w:pPr>
        <w:spacing w:line="312" w:lineRule="auto"/>
        <w:rPr>
          <w:sz w:val="22"/>
          <w:szCs w:val="22"/>
        </w:rPr>
      </w:pPr>
      <w:r>
        <w:rPr>
          <w:sz w:val="22"/>
          <w:szCs w:val="22"/>
        </w:rPr>
        <w:t xml:space="preserve">Wer eine Immobilie besitzt, muss </w:t>
      </w:r>
      <w:r w:rsidRPr="00AC6177">
        <w:rPr>
          <w:sz w:val="22"/>
          <w:szCs w:val="22"/>
        </w:rPr>
        <w:t xml:space="preserve">rechtliche Auseinandersetzungen </w:t>
      </w:r>
      <w:r>
        <w:rPr>
          <w:sz w:val="22"/>
          <w:szCs w:val="22"/>
        </w:rPr>
        <w:t xml:space="preserve">einkalkulieren, </w:t>
      </w:r>
      <w:r w:rsidRPr="00AC6177">
        <w:rPr>
          <w:sz w:val="22"/>
          <w:szCs w:val="22"/>
        </w:rPr>
        <w:t xml:space="preserve">z.B. </w:t>
      </w:r>
      <w:r>
        <w:rPr>
          <w:sz w:val="22"/>
          <w:szCs w:val="22"/>
        </w:rPr>
        <w:t>N</w:t>
      </w:r>
      <w:r w:rsidRPr="00AC6177">
        <w:rPr>
          <w:sz w:val="22"/>
          <w:szCs w:val="22"/>
        </w:rPr>
        <w:t>achbarschafts</w:t>
      </w:r>
      <w:r>
        <w:rPr>
          <w:sz w:val="22"/>
          <w:szCs w:val="22"/>
        </w:rPr>
        <w:t>s</w:t>
      </w:r>
      <w:r w:rsidRPr="00AC6177">
        <w:rPr>
          <w:sz w:val="22"/>
          <w:szCs w:val="22"/>
        </w:rPr>
        <w:t xml:space="preserve">treitigkeiten oder </w:t>
      </w:r>
      <w:r>
        <w:rPr>
          <w:sz w:val="22"/>
          <w:szCs w:val="22"/>
        </w:rPr>
        <w:t xml:space="preserve">Streitigkeiten </w:t>
      </w:r>
      <w:r w:rsidRPr="00AC6177">
        <w:rPr>
          <w:sz w:val="22"/>
          <w:szCs w:val="22"/>
        </w:rPr>
        <w:t xml:space="preserve">mit Mietern. Wegen der möglichen Kosten sollte </w:t>
      </w:r>
      <w:r>
        <w:rPr>
          <w:sz w:val="22"/>
          <w:szCs w:val="22"/>
        </w:rPr>
        <w:t xml:space="preserve">der Abschluss </w:t>
      </w:r>
      <w:r w:rsidRPr="00AC6177">
        <w:rPr>
          <w:sz w:val="22"/>
          <w:szCs w:val="22"/>
        </w:rPr>
        <w:t>eine</w:t>
      </w:r>
      <w:r>
        <w:rPr>
          <w:sz w:val="22"/>
          <w:szCs w:val="22"/>
        </w:rPr>
        <w:t>r</w:t>
      </w:r>
      <w:r w:rsidRPr="00AC6177">
        <w:rPr>
          <w:sz w:val="22"/>
          <w:szCs w:val="22"/>
        </w:rPr>
        <w:t xml:space="preserve"> Grundstücks- und Mietrech</w:t>
      </w:r>
      <w:r>
        <w:rPr>
          <w:sz w:val="22"/>
          <w:szCs w:val="22"/>
        </w:rPr>
        <w:t>ts</w:t>
      </w:r>
      <w:r w:rsidRPr="00AC6177">
        <w:rPr>
          <w:sz w:val="22"/>
          <w:szCs w:val="22"/>
        </w:rPr>
        <w:t xml:space="preserve">schutzversicherung geprüft bzw. </w:t>
      </w:r>
      <w:r>
        <w:rPr>
          <w:sz w:val="22"/>
          <w:szCs w:val="22"/>
        </w:rPr>
        <w:t xml:space="preserve">eine </w:t>
      </w:r>
      <w:r w:rsidRPr="00AC6177">
        <w:rPr>
          <w:sz w:val="22"/>
          <w:szCs w:val="22"/>
        </w:rPr>
        <w:t xml:space="preserve">bestehende Absicherung angepasst werden. </w:t>
      </w:r>
      <w:r>
        <w:rPr>
          <w:sz w:val="22"/>
          <w:szCs w:val="22"/>
        </w:rPr>
        <w:t xml:space="preserve">Versicherer bieten für den Eigentümer </w:t>
      </w:r>
      <w:r w:rsidRPr="00AC6177">
        <w:rPr>
          <w:sz w:val="22"/>
          <w:szCs w:val="22"/>
        </w:rPr>
        <w:t>verschiedene Dienstleistungen rund um das Haus</w:t>
      </w:r>
      <w:r>
        <w:rPr>
          <w:sz w:val="22"/>
          <w:szCs w:val="22"/>
        </w:rPr>
        <w:t xml:space="preserve"> an (</w:t>
      </w:r>
      <w:r w:rsidRPr="00AC6177">
        <w:rPr>
          <w:sz w:val="22"/>
          <w:szCs w:val="22"/>
        </w:rPr>
        <w:t>so genannte "Assistanceleistungen"</w:t>
      </w:r>
      <w:r>
        <w:rPr>
          <w:sz w:val="22"/>
          <w:szCs w:val="22"/>
        </w:rPr>
        <w:t xml:space="preserve">). </w:t>
      </w:r>
      <w:r w:rsidRPr="00AC6177">
        <w:rPr>
          <w:sz w:val="22"/>
          <w:szCs w:val="22"/>
        </w:rPr>
        <w:t xml:space="preserve">Sofern </w:t>
      </w:r>
      <w:r>
        <w:rPr>
          <w:sz w:val="22"/>
          <w:szCs w:val="22"/>
        </w:rPr>
        <w:t xml:space="preserve">ein </w:t>
      </w:r>
      <w:r w:rsidRPr="00AC6177">
        <w:rPr>
          <w:sz w:val="22"/>
          <w:szCs w:val="22"/>
        </w:rPr>
        <w:t xml:space="preserve">Bauherr Baumaßnahmen in eigener Regie durchführt, kann </w:t>
      </w:r>
      <w:r>
        <w:rPr>
          <w:sz w:val="22"/>
          <w:szCs w:val="22"/>
        </w:rPr>
        <w:t xml:space="preserve">er zusätzliche Vorsorge für den </w:t>
      </w:r>
      <w:r w:rsidRPr="00AC6177">
        <w:rPr>
          <w:sz w:val="22"/>
          <w:szCs w:val="22"/>
        </w:rPr>
        <w:t xml:space="preserve">Fall </w:t>
      </w:r>
      <w:r>
        <w:rPr>
          <w:sz w:val="22"/>
          <w:szCs w:val="22"/>
        </w:rPr>
        <w:t xml:space="preserve">treffen, </w:t>
      </w:r>
      <w:r w:rsidRPr="00AC6177">
        <w:rPr>
          <w:sz w:val="22"/>
          <w:szCs w:val="22"/>
        </w:rPr>
        <w:t>dass Helfer einen Unfall erleiden.</w:t>
      </w:r>
    </w:p>
    <w:p w14:paraId="4459787F" w14:textId="77777777" w:rsidR="00BF2C29" w:rsidRDefault="00BF2C29" w:rsidP="0030180C">
      <w:pPr>
        <w:spacing w:line="360" w:lineRule="auto"/>
        <w:rPr>
          <w:sz w:val="22"/>
          <w:szCs w:val="22"/>
        </w:rPr>
      </w:pPr>
    </w:p>
    <w:p w14:paraId="44597880" w14:textId="77777777" w:rsidR="00BF2C29" w:rsidRPr="00AC6177" w:rsidRDefault="00BF2C29" w:rsidP="00741D5A">
      <w:pPr>
        <w:spacing w:line="360" w:lineRule="auto"/>
        <w:rPr>
          <w:sz w:val="22"/>
          <w:szCs w:val="22"/>
        </w:rPr>
      </w:pPr>
      <w:r>
        <w:rPr>
          <w:sz w:val="22"/>
          <w:szCs w:val="22"/>
        </w:rPr>
        <w:t xml:space="preserve">Kundenwunsch: </w:t>
      </w:r>
      <w:r w:rsidRPr="00AC6177">
        <w:rPr>
          <w:sz w:val="22"/>
          <w:szCs w:val="22"/>
        </w:rPr>
        <w:t xml:space="preserve">Eine Beratung hierzu soll  </w:t>
      </w:r>
    </w:p>
    <w:p w14:paraId="44597881" w14:textId="77777777" w:rsidR="00BF2C29" w:rsidRPr="00AC6177" w:rsidRDefault="00BF2C29" w:rsidP="00741D5A">
      <w:pPr>
        <w:tabs>
          <w:tab w:val="left" w:pos="284"/>
        </w:tabs>
        <w:spacing w:line="360" w:lineRule="auto"/>
        <w:ind w:right="567"/>
        <w:rPr>
          <w:sz w:val="22"/>
          <w:szCs w:val="22"/>
        </w:rPr>
      </w:pPr>
      <w:r w:rsidRPr="00AC6177">
        <w:rPr>
          <w:sz w:val="22"/>
          <w:szCs w:val="22"/>
        </w:rPr>
        <w:tab/>
        <w:t>□ aktuell durchgeführt werden</w:t>
      </w:r>
    </w:p>
    <w:p w14:paraId="44597882" w14:textId="77777777" w:rsidR="00BF2C29" w:rsidRPr="00AC6177" w:rsidRDefault="00BF2C29" w:rsidP="00741D5A">
      <w:pPr>
        <w:tabs>
          <w:tab w:val="left" w:pos="284"/>
        </w:tabs>
        <w:spacing w:line="360" w:lineRule="auto"/>
        <w:ind w:right="567"/>
        <w:rPr>
          <w:sz w:val="22"/>
          <w:szCs w:val="22"/>
        </w:rPr>
      </w:pPr>
      <w:r w:rsidRPr="00AC6177">
        <w:rPr>
          <w:sz w:val="22"/>
          <w:szCs w:val="22"/>
        </w:rPr>
        <w:tab/>
        <w:t>□ später durchgeführt werden, möglichst bis __________</w:t>
      </w:r>
    </w:p>
    <w:p w14:paraId="44597883"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4597884" w14:textId="77777777" w:rsidR="00F0437E" w:rsidRDefault="00F0437E" w:rsidP="00F0437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4597885" w14:textId="77777777" w:rsidR="00BF2C29" w:rsidRDefault="00BF2C29" w:rsidP="0030180C">
      <w:pPr>
        <w:spacing w:line="360" w:lineRule="auto"/>
        <w:rPr>
          <w:sz w:val="22"/>
          <w:szCs w:val="22"/>
        </w:rPr>
      </w:pPr>
    </w:p>
    <w:p w14:paraId="44597886" w14:textId="77777777" w:rsidR="00BF2C29" w:rsidRPr="00741D5A" w:rsidRDefault="00BF2C29" w:rsidP="0030180C">
      <w:pPr>
        <w:spacing w:line="360" w:lineRule="auto"/>
        <w:rPr>
          <w:i/>
          <w:iCs/>
          <w:sz w:val="22"/>
          <w:szCs w:val="22"/>
        </w:rPr>
      </w:pPr>
      <w:r w:rsidRPr="00741D5A">
        <w:rPr>
          <w:i/>
          <w:iCs/>
          <w:sz w:val="22"/>
          <w:szCs w:val="22"/>
        </w:rPr>
        <w:t xml:space="preserve">Gegebenenfalls </w:t>
      </w:r>
      <w:r>
        <w:rPr>
          <w:i/>
          <w:iCs/>
          <w:sz w:val="22"/>
          <w:szCs w:val="22"/>
        </w:rPr>
        <w:t xml:space="preserve">bitte </w:t>
      </w:r>
      <w:r w:rsidRPr="00741D5A">
        <w:rPr>
          <w:i/>
          <w:iCs/>
          <w:sz w:val="22"/>
          <w:szCs w:val="22"/>
        </w:rPr>
        <w:t>Risikoanalysebogen „Rechtsschutz“ ausfüllen.</w:t>
      </w:r>
    </w:p>
    <w:p w14:paraId="44597887" w14:textId="77777777" w:rsidR="00D33AB3" w:rsidRDefault="007314A2" w:rsidP="0030180C">
      <w:pPr>
        <w:spacing w:line="360" w:lineRule="auto"/>
        <w:rPr>
          <w:sz w:val="22"/>
          <w:szCs w:val="22"/>
        </w:rPr>
      </w:pPr>
      <w:r>
        <w:rPr>
          <w:sz w:val="22"/>
          <w:szCs w:val="22"/>
        </w:rPr>
        <w:br w:type="page"/>
      </w:r>
    </w:p>
    <w:p w14:paraId="44597888" w14:textId="77777777" w:rsidR="00D33AB3" w:rsidRDefault="00D33AB3" w:rsidP="0030180C">
      <w:pPr>
        <w:spacing w:line="360" w:lineRule="auto"/>
        <w:rPr>
          <w:sz w:val="22"/>
          <w:szCs w:val="22"/>
        </w:rPr>
      </w:pPr>
    </w:p>
    <w:p w14:paraId="44597889" w14:textId="77777777" w:rsidR="00BF2C29" w:rsidRDefault="00BF2C29" w:rsidP="0030180C">
      <w:pPr>
        <w:spacing w:line="360" w:lineRule="auto"/>
        <w:rPr>
          <w:b/>
          <w:bCs/>
          <w:sz w:val="28"/>
          <w:szCs w:val="28"/>
        </w:rPr>
      </w:pPr>
      <w:r w:rsidRPr="00741D5A">
        <w:rPr>
          <w:b/>
          <w:bCs/>
          <w:sz w:val="28"/>
          <w:szCs w:val="28"/>
        </w:rPr>
        <w:t>Vermögensaufbau</w:t>
      </w:r>
    </w:p>
    <w:p w14:paraId="4459788A" w14:textId="77777777" w:rsidR="00BF2C29" w:rsidRPr="006D5760" w:rsidRDefault="00BF2C29" w:rsidP="006D5760">
      <w:pPr>
        <w:spacing w:line="312" w:lineRule="auto"/>
        <w:rPr>
          <w:i/>
          <w:sz w:val="22"/>
          <w:szCs w:val="22"/>
        </w:rPr>
      </w:pPr>
      <w:r w:rsidRPr="006D5760">
        <w:rPr>
          <w:i/>
          <w:sz w:val="22"/>
          <w:szCs w:val="22"/>
        </w:rPr>
        <w:t>Auch im Bereich Vermögensaufbau besteht anlässlich eines Immobilienerwerbs Beratungsbedarf, zu dem Si</w:t>
      </w:r>
      <w:r w:rsidR="006D5760" w:rsidRPr="006D5760">
        <w:rPr>
          <w:i/>
          <w:sz w:val="22"/>
          <w:szCs w:val="22"/>
        </w:rPr>
        <w:t xml:space="preserve">e nachfolgend einige Tipps und </w:t>
      </w:r>
      <w:r w:rsidRPr="006D5760">
        <w:rPr>
          <w:i/>
          <w:sz w:val="22"/>
          <w:szCs w:val="22"/>
        </w:rPr>
        <w:t>Hinweise erhalten. Eine Beratung in diesem Bereich können wir nicht durchführen. Wir empfehlen Ihnen, sich mit einem auf diesem Gebiet spezialisierten Berater in Verbindung zu setzen.</w:t>
      </w:r>
    </w:p>
    <w:p w14:paraId="4459788B" w14:textId="77777777" w:rsidR="00BF2C29" w:rsidRPr="00AC6177" w:rsidRDefault="00BF2C29" w:rsidP="0030180C">
      <w:pPr>
        <w:spacing w:line="360" w:lineRule="auto"/>
        <w:rPr>
          <w:sz w:val="22"/>
          <w:szCs w:val="22"/>
        </w:rPr>
      </w:pPr>
    </w:p>
    <w:p w14:paraId="4459788C" w14:textId="77777777" w:rsidR="00BF2C29" w:rsidRPr="00F8585D" w:rsidRDefault="00BF2C29" w:rsidP="0030180C">
      <w:pPr>
        <w:spacing w:line="360" w:lineRule="auto"/>
        <w:rPr>
          <w:b/>
          <w:bCs/>
          <w:sz w:val="22"/>
          <w:szCs w:val="22"/>
        </w:rPr>
      </w:pPr>
      <w:r w:rsidRPr="00F8585D">
        <w:rPr>
          <w:b/>
          <w:bCs/>
          <w:sz w:val="22"/>
          <w:szCs w:val="22"/>
        </w:rPr>
        <w:t>Kurzfristige Verbindlichkeiten</w:t>
      </w:r>
    </w:p>
    <w:p w14:paraId="4459788D" w14:textId="77777777" w:rsidR="00BF2C29" w:rsidRPr="00AC6177" w:rsidRDefault="00BF2C29" w:rsidP="00E07414">
      <w:pPr>
        <w:spacing w:line="312" w:lineRule="auto"/>
        <w:rPr>
          <w:sz w:val="22"/>
          <w:szCs w:val="22"/>
        </w:rPr>
      </w:pPr>
      <w:r w:rsidRPr="00AC6177">
        <w:rPr>
          <w:sz w:val="22"/>
          <w:szCs w:val="22"/>
        </w:rPr>
        <w:t xml:space="preserve">Eine </w:t>
      </w:r>
      <w:r>
        <w:rPr>
          <w:sz w:val="22"/>
          <w:szCs w:val="22"/>
        </w:rPr>
        <w:t>(</w:t>
      </w:r>
      <w:r w:rsidRPr="00AC6177">
        <w:rPr>
          <w:sz w:val="22"/>
          <w:szCs w:val="22"/>
        </w:rPr>
        <w:t>Bau</w:t>
      </w:r>
      <w:r>
        <w:rPr>
          <w:sz w:val="22"/>
          <w:szCs w:val="22"/>
        </w:rPr>
        <w:t>-) F</w:t>
      </w:r>
      <w:r w:rsidRPr="00AC6177">
        <w:rPr>
          <w:sz w:val="22"/>
          <w:szCs w:val="22"/>
        </w:rPr>
        <w:t>inanzierung verändert die Zahlungsverpflichtungen des Haushalts in der Regel massiv. Dadurch steigt z.B. bei Arbeitslosigkeit</w:t>
      </w:r>
      <w:r>
        <w:rPr>
          <w:sz w:val="22"/>
          <w:szCs w:val="22"/>
        </w:rPr>
        <w:t xml:space="preserve"> das Risiko einer Privatinsolvenz</w:t>
      </w:r>
      <w:r w:rsidRPr="00AC6177">
        <w:rPr>
          <w:sz w:val="22"/>
          <w:szCs w:val="22"/>
        </w:rPr>
        <w:t xml:space="preserve"> deutlich. Umso </w:t>
      </w:r>
      <w:r>
        <w:rPr>
          <w:sz w:val="22"/>
          <w:szCs w:val="22"/>
        </w:rPr>
        <w:t xml:space="preserve">kritischer </w:t>
      </w:r>
      <w:r w:rsidRPr="00AC6177">
        <w:rPr>
          <w:sz w:val="22"/>
          <w:szCs w:val="22"/>
        </w:rPr>
        <w:t>sollten kurzfristige Darlehen (v</w:t>
      </w:r>
      <w:r>
        <w:rPr>
          <w:sz w:val="22"/>
          <w:szCs w:val="22"/>
        </w:rPr>
        <w:t>or allem</w:t>
      </w:r>
      <w:r w:rsidRPr="00AC6177">
        <w:rPr>
          <w:sz w:val="22"/>
          <w:szCs w:val="22"/>
        </w:rPr>
        <w:t xml:space="preserve"> Dispo</w:t>
      </w:r>
      <w:r>
        <w:rPr>
          <w:sz w:val="22"/>
          <w:szCs w:val="22"/>
        </w:rPr>
        <w:t>sitions</w:t>
      </w:r>
      <w:r w:rsidRPr="00AC6177">
        <w:rPr>
          <w:sz w:val="22"/>
          <w:szCs w:val="22"/>
        </w:rPr>
        <w:t xml:space="preserve">kredite) betrachtet werden, da sie von der Bank jederzeit gekündigt werden können und zudem sehr teuer sind. Eine sinnvolle Strukturierung der Verbindlichkeiten </w:t>
      </w:r>
      <w:r>
        <w:rPr>
          <w:sz w:val="22"/>
          <w:szCs w:val="22"/>
        </w:rPr>
        <w:t xml:space="preserve">ist </w:t>
      </w:r>
      <w:r w:rsidRPr="00AC6177">
        <w:rPr>
          <w:sz w:val="22"/>
          <w:szCs w:val="22"/>
        </w:rPr>
        <w:t xml:space="preserve">unbedingt </w:t>
      </w:r>
      <w:r>
        <w:rPr>
          <w:sz w:val="22"/>
          <w:szCs w:val="22"/>
        </w:rPr>
        <w:t>geboten</w:t>
      </w:r>
      <w:r w:rsidRPr="00AC6177">
        <w:rPr>
          <w:sz w:val="22"/>
          <w:szCs w:val="22"/>
        </w:rPr>
        <w:t xml:space="preserve">. Sofern </w:t>
      </w:r>
      <w:r>
        <w:rPr>
          <w:sz w:val="22"/>
          <w:szCs w:val="22"/>
        </w:rPr>
        <w:t xml:space="preserve">ein </w:t>
      </w:r>
      <w:r w:rsidRPr="00AC6177">
        <w:rPr>
          <w:sz w:val="22"/>
          <w:szCs w:val="22"/>
        </w:rPr>
        <w:t>Dispo</w:t>
      </w:r>
      <w:r>
        <w:rPr>
          <w:sz w:val="22"/>
          <w:szCs w:val="22"/>
        </w:rPr>
        <w:t>sitions</w:t>
      </w:r>
      <w:r w:rsidRPr="00AC6177">
        <w:rPr>
          <w:sz w:val="22"/>
          <w:szCs w:val="22"/>
        </w:rPr>
        <w:t xml:space="preserve">kredit </w:t>
      </w:r>
      <w:r>
        <w:rPr>
          <w:sz w:val="22"/>
          <w:szCs w:val="22"/>
        </w:rPr>
        <w:t xml:space="preserve">besteht, ist eine </w:t>
      </w:r>
      <w:r w:rsidRPr="00AC6177">
        <w:rPr>
          <w:sz w:val="22"/>
          <w:szCs w:val="22"/>
        </w:rPr>
        <w:t xml:space="preserve">schnelle Tilgung oder </w:t>
      </w:r>
      <w:r>
        <w:rPr>
          <w:sz w:val="22"/>
          <w:szCs w:val="22"/>
        </w:rPr>
        <w:t xml:space="preserve">die </w:t>
      </w:r>
      <w:r w:rsidRPr="00AC6177">
        <w:rPr>
          <w:sz w:val="22"/>
          <w:szCs w:val="22"/>
        </w:rPr>
        <w:t xml:space="preserve">längerfristige Umfinanzierung </w:t>
      </w:r>
      <w:r>
        <w:rPr>
          <w:sz w:val="22"/>
          <w:szCs w:val="22"/>
        </w:rPr>
        <w:t>des Kredites sinnvoll</w:t>
      </w:r>
      <w:r w:rsidRPr="00AC6177">
        <w:rPr>
          <w:sz w:val="22"/>
          <w:szCs w:val="22"/>
        </w:rPr>
        <w:t>.</w:t>
      </w:r>
    </w:p>
    <w:p w14:paraId="4459788E" w14:textId="77777777" w:rsidR="00BF2C29" w:rsidRDefault="00BF2C29" w:rsidP="0030180C">
      <w:pPr>
        <w:spacing w:line="360" w:lineRule="auto"/>
        <w:rPr>
          <w:b/>
          <w:bCs/>
          <w:sz w:val="22"/>
          <w:szCs w:val="22"/>
        </w:rPr>
      </w:pPr>
    </w:p>
    <w:p w14:paraId="4459788F" w14:textId="77777777" w:rsidR="00BF2C29" w:rsidRPr="00F8585D" w:rsidRDefault="00BF2C29" w:rsidP="0030180C">
      <w:pPr>
        <w:spacing w:line="360" w:lineRule="auto"/>
        <w:rPr>
          <w:b/>
          <w:bCs/>
          <w:sz w:val="22"/>
          <w:szCs w:val="22"/>
        </w:rPr>
      </w:pPr>
      <w:r w:rsidRPr="00F8585D">
        <w:rPr>
          <w:b/>
          <w:bCs/>
          <w:sz w:val="22"/>
          <w:szCs w:val="22"/>
        </w:rPr>
        <w:t xml:space="preserve">Kurzfristige Anlagen </w:t>
      </w:r>
    </w:p>
    <w:p w14:paraId="44597890" w14:textId="77777777" w:rsidR="00BF2C29" w:rsidRDefault="00BF2C29" w:rsidP="00E07414">
      <w:pPr>
        <w:spacing w:line="312" w:lineRule="auto"/>
        <w:rPr>
          <w:sz w:val="22"/>
          <w:szCs w:val="22"/>
        </w:rPr>
      </w:pPr>
      <w:r>
        <w:rPr>
          <w:sz w:val="22"/>
          <w:szCs w:val="22"/>
        </w:rPr>
        <w:t>Der Bau /</w:t>
      </w:r>
      <w:r w:rsidRPr="00AC6177">
        <w:rPr>
          <w:sz w:val="22"/>
          <w:szCs w:val="22"/>
        </w:rPr>
        <w:t xml:space="preserve"> Kauf eines Hauses </w:t>
      </w:r>
      <w:r>
        <w:rPr>
          <w:sz w:val="22"/>
          <w:szCs w:val="22"/>
        </w:rPr>
        <w:t xml:space="preserve">erhöht </w:t>
      </w:r>
      <w:r w:rsidRPr="00AC6177">
        <w:rPr>
          <w:sz w:val="22"/>
          <w:szCs w:val="22"/>
        </w:rPr>
        <w:t xml:space="preserve">in der Regel die monatlichen Fixkosten des Haushalts, aber auch den Bedarf an kurzfristig verfügbaren Rücklagen (z.B. für kleinere Reparaturen oder Sondertilgungen). Generell sollten 2-3 Monatsgehälter auf einem Tagesgeldkonto oder Sparbuch verfügbar und nicht längerfristig gebunden sein. Eine sinnvolle Strukturierung des Vermögens </w:t>
      </w:r>
      <w:r>
        <w:rPr>
          <w:sz w:val="22"/>
          <w:szCs w:val="22"/>
        </w:rPr>
        <w:t xml:space="preserve">nach Verfügbarkeit </w:t>
      </w:r>
      <w:r w:rsidRPr="00AC6177">
        <w:rPr>
          <w:sz w:val="22"/>
          <w:szCs w:val="22"/>
        </w:rPr>
        <w:t>sollte unbedingt gewährleistet werden.</w:t>
      </w:r>
    </w:p>
    <w:p w14:paraId="44597891" w14:textId="77777777" w:rsidR="00146BA9" w:rsidRPr="00AC6177" w:rsidRDefault="00146BA9" w:rsidP="00E07414">
      <w:pPr>
        <w:spacing w:line="312" w:lineRule="auto"/>
        <w:rPr>
          <w:sz w:val="22"/>
          <w:szCs w:val="22"/>
        </w:rPr>
      </w:pPr>
    </w:p>
    <w:p w14:paraId="44597892" w14:textId="77777777" w:rsidR="00BF2C29" w:rsidRPr="00F8585D" w:rsidRDefault="00BF2C29" w:rsidP="0030180C">
      <w:pPr>
        <w:spacing w:line="360" w:lineRule="auto"/>
        <w:rPr>
          <w:b/>
          <w:bCs/>
          <w:sz w:val="22"/>
          <w:szCs w:val="22"/>
        </w:rPr>
      </w:pPr>
      <w:r w:rsidRPr="00F8585D">
        <w:rPr>
          <w:b/>
          <w:bCs/>
          <w:sz w:val="22"/>
          <w:szCs w:val="22"/>
        </w:rPr>
        <w:t>Mittelfristige Verbindlichkeiten</w:t>
      </w:r>
    </w:p>
    <w:p w14:paraId="44597893" w14:textId="77777777" w:rsidR="00BF2C29" w:rsidRDefault="00BF2C29" w:rsidP="00E07414">
      <w:pPr>
        <w:spacing w:line="312" w:lineRule="auto"/>
        <w:rPr>
          <w:sz w:val="22"/>
          <w:szCs w:val="22"/>
        </w:rPr>
      </w:pPr>
      <w:r>
        <w:rPr>
          <w:sz w:val="22"/>
          <w:szCs w:val="22"/>
        </w:rPr>
        <w:t xml:space="preserve">Im Zuge </w:t>
      </w:r>
      <w:r w:rsidRPr="00AC6177">
        <w:rPr>
          <w:sz w:val="22"/>
          <w:szCs w:val="22"/>
        </w:rPr>
        <w:t xml:space="preserve">der </w:t>
      </w:r>
      <w:r>
        <w:rPr>
          <w:sz w:val="22"/>
          <w:szCs w:val="22"/>
        </w:rPr>
        <w:t>(</w:t>
      </w:r>
      <w:r w:rsidRPr="00AC6177">
        <w:rPr>
          <w:sz w:val="22"/>
          <w:szCs w:val="22"/>
        </w:rPr>
        <w:t>Bau</w:t>
      </w:r>
      <w:r>
        <w:rPr>
          <w:sz w:val="22"/>
          <w:szCs w:val="22"/>
        </w:rPr>
        <w:t>-) F</w:t>
      </w:r>
      <w:r w:rsidRPr="00AC6177">
        <w:rPr>
          <w:sz w:val="22"/>
          <w:szCs w:val="22"/>
        </w:rPr>
        <w:t xml:space="preserve">inanzierung </w:t>
      </w:r>
      <w:r>
        <w:rPr>
          <w:sz w:val="22"/>
          <w:szCs w:val="22"/>
        </w:rPr>
        <w:t xml:space="preserve">ist </w:t>
      </w:r>
      <w:r w:rsidRPr="00AC6177">
        <w:rPr>
          <w:sz w:val="22"/>
          <w:szCs w:val="22"/>
        </w:rPr>
        <w:t xml:space="preserve">eine Analyse aller laufenden Verbindlichkeiten (z.B. auch Ratenkredite) </w:t>
      </w:r>
      <w:r>
        <w:rPr>
          <w:sz w:val="22"/>
          <w:szCs w:val="22"/>
        </w:rPr>
        <w:t xml:space="preserve">angebracht. </w:t>
      </w:r>
      <w:r w:rsidRPr="00AC6177">
        <w:rPr>
          <w:sz w:val="22"/>
          <w:szCs w:val="22"/>
        </w:rPr>
        <w:t xml:space="preserve">Dabei </w:t>
      </w:r>
      <w:r>
        <w:rPr>
          <w:sz w:val="22"/>
          <w:szCs w:val="22"/>
        </w:rPr>
        <w:t xml:space="preserve">müssen der aktuelle </w:t>
      </w:r>
      <w:r w:rsidRPr="00AC6177">
        <w:rPr>
          <w:sz w:val="22"/>
          <w:szCs w:val="22"/>
        </w:rPr>
        <w:t xml:space="preserve">Orientierungszins und/oder Sondertilgungen </w:t>
      </w:r>
      <w:r>
        <w:rPr>
          <w:sz w:val="22"/>
          <w:szCs w:val="22"/>
        </w:rPr>
        <w:t xml:space="preserve">berücksichtigt werden. Wichtig ist auch, die Restlaufzeiten am Alter des Kreditnehmers sowie seiner Lebensplanung auszurichten. Anhand einer </w:t>
      </w:r>
      <w:r w:rsidRPr="00AC6177">
        <w:rPr>
          <w:sz w:val="22"/>
          <w:szCs w:val="22"/>
        </w:rPr>
        <w:t xml:space="preserve">Liquiditätsprognose (z.B. </w:t>
      </w:r>
      <w:r>
        <w:rPr>
          <w:sz w:val="22"/>
          <w:szCs w:val="22"/>
        </w:rPr>
        <w:t xml:space="preserve">laufende Einnahmen und Ausgaben sowie </w:t>
      </w:r>
      <w:r w:rsidRPr="00AC6177">
        <w:rPr>
          <w:sz w:val="22"/>
          <w:szCs w:val="22"/>
        </w:rPr>
        <w:t xml:space="preserve">zusätzliche dauerhafte Verpflichtungen, die aus dem Betrieb und Unterhalt der Immobilie </w:t>
      </w:r>
      <w:r>
        <w:rPr>
          <w:sz w:val="22"/>
          <w:szCs w:val="22"/>
        </w:rPr>
        <w:t>resultieren</w:t>
      </w:r>
      <w:r w:rsidRPr="00AC6177">
        <w:rPr>
          <w:sz w:val="22"/>
          <w:szCs w:val="22"/>
        </w:rPr>
        <w:t xml:space="preserve">) </w:t>
      </w:r>
      <w:r>
        <w:rPr>
          <w:sz w:val="22"/>
          <w:szCs w:val="22"/>
        </w:rPr>
        <w:t xml:space="preserve">sollte die </w:t>
      </w:r>
      <w:r w:rsidRPr="00AC6177">
        <w:rPr>
          <w:sz w:val="22"/>
          <w:szCs w:val="22"/>
        </w:rPr>
        <w:t xml:space="preserve">Struktur der Verbindlichkeiten </w:t>
      </w:r>
      <w:r>
        <w:rPr>
          <w:sz w:val="22"/>
          <w:szCs w:val="22"/>
        </w:rPr>
        <w:t xml:space="preserve">bei Bedarf </w:t>
      </w:r>
      <w:r w:rsidRPr="00AC6177">
        <w:rPr>
          <w:sz w:val="22"/>
          <w:szCs w:val="22"/>
        </w:rPr>
        <w:t>optimier</w:t>
      </w:r>
      <w:r>
        <w:rPr>
          <w:sz w:val="22"/>
          <w:szCs w:val="22"/>
        </w:rPr>
        <w:t>t werden</w:t>
      </w:r>
      <w:r w:rsidRPr="00AC6177">
        <w:rPr>
          <w:sz w:val="22"/>
          <w:szCs w:val="22"/>
        </w:rPr>
        <w:t>.</w:t>
      </w:r>
    </w:p>
    <w:p w14:paraId="44597894" w14:textId="77777777" w:rsidR="00BF2C29" w:rsidRPr="00AC6177" w:rsidRDefault="00BF2C29" w:rsidP="00E07414">
      <w:pPr>
        <w:spacing w:line="312" w:lineRule="auto"/>
        <w:rPr>
          <w:sz w:val="22"/>
          <w:szCs w:val="22"/>
        </w:rPr>
      </w:pPr>
    </w:p>
    <w:p w14:paraId="44597895" w14:textId="77777777" w:rsidR="00D33AB3" w:rsidRDefault="00D33AB3">
      <w:pPr>
        <w:rPr>
          <w:b/>
          <w:bCs/>
          <w:sz w:val="22"/>
          <w:szCs w:val="22"/>
        </w:rPr>
      </w:pPr>
      <w:r>
        <w:rPr>
          <w:b/>
          <w:bCs/>
          <w:sz w:val="22"/>
          <w:szCs w:val="22"/>
        </w:rPr>
        <w:br w:type="page"/>
      </w:r>
    </w:p>
    <w:p w14:paraId="44597896" w14:textId="77777777" w:rsidR="00BF2C29" w:rsidRPr="00F8585D" w:rsidRDefault="00BF2C29" w:rsidP="0030180C">
      <w:pPr>
        <w:spacing w:line="360" w:lineRule="auto"/>
        <w:rPr>
          <w:b/>
          <w:bCs/>
          <w:sz w:val="22"/>
          <w:szCs w:val="22"/>
        </w:rPr>
      </w:pPr>
      <w:r w:rsidRPr="00F8585D">
        <w:rPr>
          <w:b/>
          <w:bCs/>
          <w:sz w:val="22"/>
          <w:szCs w:val="22"/>
        </w:rPr>
        <w:t xml:space="preserve">Mittelfristige Anlagen </w:t>
      </w:r>
    </w:p>
    <w:p w14:paraId="44597897" w14:textId="77777777" w:rsidR="00BF2C29" w:rsidRPr="00AC6177" w:rsidRDefault="00BF2C29" w:rsidP="00E07414">
      <w:pPr>
        <w:spacing w:line="312" w:lineRule="auto"/>
        <w:rPr>
          <w:sz w:val="22"/>
          <w:szCs w:val="22"/>
        </w:rPr>
      </w:pPr>
      <w:r w:rsidRPr="00AC6177">
        <w:rPr>
          <w:sz w:val="22"/>
          <w:szCs w:val="22"/>
        </w:rPr>
        <w:t>Immobilienbesitzer benötigen in der Regel mittelfristig verfügbare Rücklagen, v</w:t>
      </w:r>
      <w:r>
        <w:rPr>
          <w:sz w:val="22"/>
          <w:szCs w:val="22"/>
        </w:rPr>
        <w:t xml:space="preserve">or allem </w:t>
      </w:r>
      <w:r w:rsidRPr="00AC6177">
        <w:rPr>
          <w:sz w:val="22"/>
          <w:szCs w:val="22"/>
        </w:rPr>
        <w:t xml:space="preserve">für größere Reparaturen oder Modernisierungen  (Fördermöglichkeiten beachten). </w:t>
      </w:r>
      <w:r>
        <w:rPr>
          <w:sz w:val="22"/>
          <w:szCs w:val="22"/>
        </w:rPr>
        <w:t xml:space="preserve">Entsprechend ist das </w:t>
      </w:r>
      <w:r w:rsidRPr="00AC6177">
        <w:rPr>
          <w:sz w:val="22"/>
          <w:szCs w:val="22"/>
        </w:rPr>
        <w:t>Vermögen</w:t>
      </w:r>
      <w:r>
        <w:rPr>
          <w:sz w:val="22"/>
          <w:szCs w:val="22"/>
        </w:rPr>
        <w:t xml:space="preserve"> zu strukturieren</w:t>
      </w:r>
      <w:r w:rsidRPr="00AC6177">
        <w:rPr>
          <w:sz w:val="22"/>
          <w:szCs w:val="22"/>
        </w:rPr>
        <w:t xml:space="preserve">. </w:t>
      </w:r>
    </w:p>
    <w:p w14:paraId="44597898" w14:textId="77777777" w:rsidR="00BF2C29" w:rsidRDefault="00BF2C29" w:rsidP="00786C0B">
      <w:pPr>
        <w:spacing w:line="360" w:lineRule="auto"/>
        <w:rPr>
          <w:sz w:val="22"/>
          <w:szCs w:val="22"/>
        </w:rPr>
      </w:pPr>
    </w:p>
    <w:p w14:paraId="44597899" w14:textId="77777777" w:rsidR="00BF2C29" w:rsidRDefault="00BF2C29" w:rsidP="00786C0B">
      <w:pPr>
        <w:spacing w:line="360" w:lineRule="auto"/>
        <w:rPr>
          <w:sz w:val="22"/>
          <w:szCs w:val="22"/>
        </w:rPr>
      </w:pPr>
      <w:r>
        <w:rPr>
          <w:sz w:val="22"/>
          <w:szCs w:val="22"/>
        </w:rPr>
        <w:t xml:space="preserve">Sofern die Finanzierungsmodalitäten noch offen sind, </w:t>
      </w:r>
      <w:r w:rsidRPr="00AC6177">
        <w:rPr>
          <w:sz w:val="22"/>
          <w:szCs w:val="22"/>
        </w:rPr>
        <w:t xml:space="preserve">ist zu </w:t>
      </w:r>
      <w:r>
        <w:rPr>
          <w:sz w:val="22"/>
          <w:szCs w:val="22"/>
        </w:rPr>
        <w:t xml:space="preserve">besprechen, </w:t>
      </w:r>
      <w:r w:rsidRPr="00AC6177">
        <w:rPr>
          <w:sz w:val="22"/>
          <w:szCs w:val="22"/>
        </w:rPr>
        <w:t>wie viel Eigenkapital in die Immobilienfinanzierung eingebracht werden kann und welche Anlagen zu diesem Zweck aufgelöst werden.</w:t>
      </w:r>
      <w:r>
        <w:rPr>
          <w:sz w:val="22"/>
          <w:szCs w:val="22"/>
        </w:rPr>
        <w:t xml:space="preserve"> Fördermöglichkeiten (z. B. Wohnriester) sind zu beachten.</w:t>
      </w:r>
    </w:p>
    <w:p w14:paraId="4459789A" w14:textId="77777777" w:rsidR="00BF2C29" w:rsidRDefault="00BF2C29" w:rsidP="00786C0B">
      <w:pPr>
        <w:spacing w:line="360" w:lineRule="auto"/>
        <w:rPr>
          <w:sz w:val="22"/>
          <w:szCs w:val="22"/>
        </w:rPr>
      </w:pPr>
    </w:p>
    <w:p w14:paraId="4459789B" w14:textId="77777777" w:rsidR="00BF2C29" w:rsidRPr="00F8585D" w:rsidRDefault="00BF2C29" w:rsidP="0030180C">
      <w:pPr>
        <w:spacing w:line="360" w:lineRule="auto"/>
        <w:rPr>
          <w:b/>
          <w:bCs/>
          <w:sz w:val="22"/>
          <w:szCs w:val="22"/>
        </w:rPr>
      </w:pPr>
      <w:r w:rsidRPr="00F8585D">
        <w:rPr>
          <w:b/>
          <w:bCs/>
          <w:sz w:val="22"/>
          <w:szCs w:val="22"/>
        </w:rPr>
        <w:t>Langfristige Verbindlichkeiten</w:t>
      </w:r>
    </w:p>
    <w:p w14:paraId="4459789C" w14:textId="77777777" w:rsidR="00BF2C29" w:rsidRDefault="00BF2C29" w:rsidP="00E07414">
      <w:pPr>
        <w:spacing w:line="312" w:lineRule="auto"/>
        <w:rPr>
          <w:sz w:val="22"/>
          <w:szCs w:val="22"/>
        </w:rPr>
      </w:pPr>
      <w:r w:rsidRPr="00AC6177">
        <w:rPr>
          <w:sz w:val="22"/>
          <w:szCs w:val="22"/>
        </w:rPr>
        <w:t xml:space="preserve">Sondertilgungen sollten erörtert und </w:t>
      </w:r>
      <w:r>
        <w:rPr>
          <w:sz w:val="22"/>
          <w:szCs w:val="22"/>
        </w:rPr>
        <w:t xml:space="preserve">dem Alter des Darlehensnehmers entsprechende </w:t>
      </w:r>
      <w:r w:rsidRPr="00AC6177">
        <w:rPr>
          <w:sz w:val="22"/>
          <w:szCs w:val="22"/>
        </w:rPr>
        <w:t xml:space="preserve">Restlaufzeiten sichergestellt werden, damit die Immobilie im Rentenalter schuldenfrei ist. Das durch </w:t>
      </w:r>
      <w:r>
        <w:rPr>
          <w:sz w:val="22"/>
          <w:szCs w:val="22"/>
        </w:rPr>
        <w:t xml:space="preserve">Zins- und Tilgungsleistungen für eine </w:t>
      </w:r>
      <w:r w:rsidRPr="00AC6177">
        <w:rPr>
          <w:sz w:val="22"/>
          <w:szCs w:val="22"/>
        </w:rPr>
        <w:t>Baufinanzierung erhöhte Insolvenzrisiko bei Arbeitslosigkeit ist zu beachten.</w:t>
      </w:r>
    </w:p>
    <w:p w14:paraId="4459789D" w14:textId="77777777" w:rsidR="00BF2C29" w:rsidRDefault="00BF2C29" w:rsidP="00E07414">
      <w:pPr>
        <w:spacing w:line="312" w:lineRule="auto"/>
        <w:rPr>
          <w:sz w:val="22"/>
          <w:szCs w:val="22"/>
        </w:rPr>
      </w:pPr>
    </w:p>
    <w:p w14:paraId="4459789E" w14:textId="77777777" w:rsidR="00BF2C29" w:rsidRDefault="00BF2C29" w:rsidP="00E07414">
      <w:pPr>
        <w:spacing w:line="312" w:lineRule="auto"/>
        <w:rPr>
          <w:sz w:val="22"/>
          <w:szCs w:val="22"/>
        </w:rPr>
      </w:pPr>
      <w:r>
        <w:rPr>
          <w:sz w:val="22"/>
          <w:szCs w:val="22"/>
        </w:rPr>
        <w:t xml:space="preserve">Sofern die Finanzierungsmodalitäten noch offen sind, ist </w:t>
      </w:r>
      <w:r w:rsidRPr="00AC6177">
        <w:rPr>
          <w:sz w:val="22"/>
          <w:szCs w:val="22"/>
        </w:rPr>
        <w:t>eine vertiefte Finanzierungsana</w:t>
      </w:r>
      <w:r>
        <w:rPr>
          <w:sz w:val="22"/>
          <w:szCs w:val="22"/>
        </w:rPr>
        <w:t>lyse angebracht</w:t>
      </w:r>
      <w:r w:rsidRPr="00AC6177">
        <w:rPr>
          <w:sz w:val="22"/>
          <w:szCs w:val="22"/>
        </w:rPr>
        <w:t>, die eine Liquiditätsprognose ermöglicht (z.B. Berücksichtigung zusätzlicher dauerhafter Verpflichtungen, die sich aus Betrieb und Unterhalt der Immobilie ergeben</w:t>
      </w:r>
      <w:r>
        <w:rPr>
          <w:sz w:val="22"/>
          <w:szCs w:val="22"/>
        </w:rPr>
        <w:t>, Einbringung von</w:t>
      </w:r>
      <w:r w:rsidRPr="00177345">
        <w:rPr>
          <w:sz w:val="22"/>
          <w:szCs w:val="22"/>
        </w:rPr>
        <w:t xml:space="preserve"> </w:t>
      </w:r>
      <w:r>
        <w:rPr>
          <w:sz w:val="22"/>
          <w:szCs w:val="22"/>
        </w:rPr>
        <w:t>Eigenkapital</w:t>
      </w:r>
      <w:r w:rsidRPr="00AC6177">
        <w:rPr>
          <w:sz w:val="22"/>
          <w:szCs w:val="22"/>
        </w:rPr>
        <w:t xml:space="preserve">). </w:t>
      </w:r>
    </w:p>
    <w:p w14:paraId="4459789F" w14:textId="77777777" w:rsidR="00BF2C29" w:rsidRDefault="00BF2C29" w:rsidP="00E07414">
      <w:pPr>
        <w:spacing w:line="312" w:lineRule="auto"/>
        <w:rPr>
          <w:sz w:val="22"/>
          <w:szCs w:val="22"/>
        </w:rPr>
      </w:pPr>
    </w:p>
    <w:p w14:paraId="445978A0" w14:textId="77777777" w:rsidR="00BF2C29" w:rsidRPr="00AC6177" w:rsidRDefault="00BF2C29" w:rsidP="00177345">
      <w:pPr>
        <w:spacing w:line="312" w:lineRule="auto"/>
        <w:rPr>
          <w:sz w:val="22"/>
          <w:szCs w:val="22"/>
        </w:rPr>
      </w:pPr>
      <w:r>
        <w:rPr>
          <w:sz w:val="22"/>
          <w:szCs w:val="22"/>
        </w:rPr>
        <w:t>Es ist a</w:t>
      </w:r>
      <w:r w:rsidRPr="00177345">
        <w:rPr>
          <w:sz w:val="22"/>
          <w:szCs w:val="22"/>
        </w:rPr>
        <w:t xml:space="preserve">uf </w:t>
      </w:r>
      <w:r>
        <w:rPr>
          <w:sz w:val="22"/>
          <w:szCs w:val="22"/>
        </w:rPr>
        <w:t xml:space="preserve">eine </w:t>
      </w:r>
      <w:r w:rsidRPr="00177345">
        <w:rPr>
          <w:sz w:val="22"/>
          <w:szCs w:val="22"/>
        </w:rPr>
        <w:t>ausreichende Risikoabsicherung</w:t>
      </w:r>
      <w:r>
        <w:rPr>
          <w:sz w:val="22"/>
          <w:szCs w:val="22"/>
        </w:rPr>
        <w:t xml:space="preserve"> zu </w:t>
      </w:r>
      <w:r w:rsidRPr="00177345">
        <w:rPr>
          <w:sz w:val="22"/>
          <w:szCs w:val="22"/>
        </w:rPr>
        <w:t>achten (z.B. BU, Tod, Arbeitslosigkeit).</w:t>
      </w:r>
    </w:p>
    <w:p w14:paraId="445978A1" w14:textId="77777777" w:rsidR="00BF2C29" w:rsidRDefault="00BF2C29">
      <w:pPr>
        <w:rPr>
          <w:b/>
          <w:bCs/>
          <w:sz w:val="22"/>
          <w:szCs w:val="22"/>
        </w:rPr>
      </w:pPr>
    </w:p>
    <w:p w14:paraId="445978A2" w14:textId="77777777" w:rsidR="00BF2C29" w:rsidRPr="00F8585D" w:rsidRDefault="00BF2C29" w:rsidP="0030180C">
      <w:pPr>
        <w:spacing w:line="360" w:lineRule="auto"/>
        <w:rPr>
          <w:b/>
          <w:bCs/>
          <w:sz w:val="22"/>
          <w:szCs w:val="22"/>
        </w:rPr>
      </w:pPr>
      <w:r w:rsidRPr="00F8585D">
        <w:rPr>
          <w:b/>
          <w:bCs/>
          <w:sz w:val="22"/>
          <w:szCs w:val="22"/>
        </w:rPr>
        <w:t xml:space="preserve">Langfristige Anlagen </w:t>
      </w:r>
    </w:p>
    <w:p w14:paraId="445978A3" w14:textId="77777777" w:rsidR="00BF2C29" w:rsidRDefault="00BF2C29" w:rsidP="00E07414">
      <w:pPr>
        <w:spacing w:line="312" w:lineRule="auto"/>
        <w:rPr>
          <w:sz w:val="22"/>
          <w:szCs w:val="22"/>
        </w:rPr>
      </w:pPr>
      <w:r w:rsidRPr="00AC6177">
        <w:rPr>
          <w:sz w:val="22"/>
          <w:szCs w:val="22"/>
        </w:rPr>
        <w:t xml:space="preserve">Je nach Vermögenssituation macht die Immobilie künftig den zentralen oder zumindest einen </w:t>
      </w:r>
      <w:r>
        <w:rPr>
          <w:sz w:val="22"/>
          <w:szCs w:val="22"/>
        </w:rPr>
        <w:t xml:space="preserve">nennenswerten </w:t>
      </w:r>
      <w:r w:rsidRPr="00AC6177">
        <w:rPr>
          <w:sz w:val="22"/>
          <w:szCs w:val="22"/>
        </w:rPr>
        <w:t>Teil des langfristig gebundenen Haushaltsvermögens aus. Dies muss unter Rendite- und Risikoaspekten (Diversifizierung) be</w:t>
      </w:r>
      <w:r>
        <w:rPr>
          <w:sz w:val="22"/>
          <w:szCs w:val="22"/>
        </w:rPr>
        <w:t xml:space="preserve">trachtet </w:t>
      </w:r>
      <w:r w:rsidRPr="00AC6177">
        <w:rPr>
          <w:sz w:val="22"/>
          <w:szCs w:val="22"/>
        </w:rPr>
        <w:t xml:space="preserve">werden. </w:t>
      </w:r>
      <w:r>
        <w:rPr>
          <w:sz w:val="22"/>
          <w:szCs w:val="22"/>
        </w:rPr>
        <w:t>D</w:t>
      </w:r>
      <w:r w:rsidRPr="00AC6177">
        <w:rPr>
          <w:sz w:val="22"/>
          <w:szCs w:val="22"/>
        </w:rPr>
        <w:t xml:space="preserve">ie Auflösung von Anlagen zugunsten </w:t>
      </w:r>
      <w:r>
        <w:rPr>
          <w:sz w:val="22"/>
          <w:szCs w:val="22"/>
        </w:rPr>
        <w:t xml:space="preserve">einer </w:t>
      </w:r>
      <w:r w:rsidRPr="00AC6177">
        <w:rPr>
          <w:sz w:val="22"/>
          <w:szCs w:val="22"/>
        </w:rPr>
        <w:t xml:space="preserve">schnelleren Tilgung der Baufinanzierung </w:t>
      </w:r>
      <w:r>
        <w:rPr>
          <w:sz w:val="22"/>
          <w:szCs w:val="22"/>
        </w:rPr>
        <w:t xml:space="preserve">kann </w:t>
      </w:r>
      <w:r w:rsidRPr="00AC6177">
        <w:rPr>
          <w:sz w:val="22"/>
          <w:szCs w:val="22"/>
        </w:rPr>
        <w:t xml:space="preserve">wirtschaftlicher </w:t>
      </w:r>
      <w:r>
        <w:rPr>
          <w:sz w:val="22"/>
          <w:szCs w:val="22"/>
        </w:rPr>
        <w:t>sein, als die Anlage im Bestand zu halten</w:t>
      </w:r>
      <w:r w:rsidRPr="00AC6177">
        <w:rPr>
          <w:sz w:val="22"/>
          <w:szCs w:val="22"/>
        </w:rPr>
        <w:t>. Zumindest für alle künftigen Geldanlagen</w:t>
      </w:r>
      <w:r>
        <w:rPr>
          <w:sz w:val="22"/>
          <w:szCs w:val="22"/>
        </w:rPr>
        <w:t xml:space="preserve"> ist wünschenswert</w:t>
      </w:r>
      <w:r w:rsidRPr="00AC6177">
        <w:rPr>
          <w:sz w:val="22"/>
          <w:szCs w:val="22"/>
        </w:rPr>
        <w:t>, dass diese nach Steuern mindestens so viel Rendite erwirtschaften wie die laufende</w:t>
      </w:r>
      <w:r>
        <w:rPr>
          <w:sz w:val="22"/>
          <w:szCs w:val="22"/>
        </w:rPr>
        <w:t xml:space="preserve">n Zinsen der </w:t>
      </w:r>
      <w:r w:rsidRPr="00AC6177">
        <w:rPr>
          <w:sz w:val="22"/>
          <w:szCs w:val="22"/>
        </w:rPr>
        <w:t>Baufinanzierung, um vorteilhafter zu sein. Eine entsprechende Strukturierung des Vermögens sollte besprochen werden.</w:t>
      </w:r>
    </w:p>
    <w:p w14:paraId="445978A4" w14:textId="77777777" w:rsidR="00BF2C29" w:rsidRDefault="00BF2C29" w:rsidP="00E07414">
      <w:pPr>
        <w:spacing w:line="312" w:lineRule="auto"/>
        <w:rPr>
          <w:sz w:val="22"/>
          <w:szCs w:val="22"/>
        </w:rPr>
      </w:pPr>
    </w:p>
    <w:p w14:paraId="445978A5" w14:textId="77777777" w:rsidR="00BF2C29" w:rsidRPr="00AC6177" w:rsidRDefault="00BF2C29" w:rsidP="00177345">
      <w:pPr>
        <w:spacing w:line="312" w:lineRule="auto"/>
        <w:rPr>
          <w:sz w:val="22"/>
          <w:szCs w:val="22"/>
        </w:rPr>
      </w:pPr>
      <w:r>
        <w:rPr>
          <w:sz w:val="22"/>
          <w:szCs w:val="22"/>
        </w:rPr>
        <w:t>Es ist a</w:t>
      </w:r>
      <w:r w:rsidRPr="00177345">
        <w:rPr>
          <w:sz w:val="22"/>
          <w:szCs w:val="22"/>
        </w:rPr>
        <w:t xml:space="preserve">uf </w:t>
      </w:r>
      <w:r>
        <w:rPr>
          <w:sz w:val="22"/>
          <w:szCs w:val="22"/>
        </w:rPr>
        <w:t xml:space="preserve">eine </w:t>
      </w:r>
      <w:r w:rsidRPr="00177345">
        <w:rPr>
          <w:sz w:val="22"/>
          <w:szCs w:val="22"/>
        </w:rPr>
        <w:t>ausreichende Risikoabsicherung</w:t>
      </w:r>
      <w:r>
        <w:rPr>
          <w:sz w:val="22"/>
          <w:szCs w:val="22"/>
        </w:rPr>
        <w:t xml:space="preserve"> zu </w:t>
      </w:r>
      <w:r w:rsidRPr="00177345">
        <w:rPr>
          <w:sz w:val="22"/>
          <w:szCs w:val="22"/>
        </w:rPr>
        <w:t>achten (z.B. BU, Tod, Arbeitslosigkeit).</w:t>
      </w:r>
    </w:p>
    <w:p w14:paraId="445978A6" w14:textId="77777777" w:rsidR="00A342CA" w:rsidRDefault="00A342CA" w:rsidP="00A342CA">
      <w:pPr>
        <w:tabs>
          <w:tab w:val="left" w:pos="2618"/>
        </w:tabs>
        <w:rPr>
          <w:sz w:val="20"/>
          <w:szCs w:val="20"/>
        </w:rPr>
      </w:pPr>
    </w:p>
    <w:p w14:paraId="445978A7" w14:textId="77777777" w:rsidR="00A342CA" w:rsidRDefault="00A342CA">
      <w:pPr>
        <w:rPr>
          <w:sz w:val="22"/>
          <w:szCs w:val="22"/>
        </w:rPr>
      </w:pPr>
      <w:r>
        <w:rPr>
          <w:sz w:val="22"/>
          <w:szCs w:val="22"/>
        </w:rPr>
        <w:br w:type="page"/>
      </w:r>
    </w:p>
    <w:p w14:paraId="445978A8" w14:textId="77777777" w:rsidR="00A25F86" w:rsidRPr="00A25F86" w:rsidRDefault="00A25F86" w:rsidP="00A25F86">
      <w:pPr>
        <w:tabs>
          <w:tab w:val="left" w:pos="2552"/>
        </w:tabs>
        <w:spacing w:line="312" w:lineRule="auto"/>
        <w:rPr>
          <w:sz w:val="22"/>
          <w:szCs w:val="22"/>
        </w:rPr>
      </w:pPr>
      <w:r w:rsidRPr="00A25F86">
        <w:rPr>
          <w:sz w:val="22"/>
          <w:szCs w:val="22"/>
        </w:rPr>
        <w:t>Kunde/n</w:t>
      </w:r>
      <w:r w:rsidRPr="00A25F86">
        <w:rPr>
          <w:sz w:val="22"/>
          <w:szCs w:val="22"/>
        </w:rPr>
        <w:br/>
        <w:t>Vorname / Name:</w:t>
      </w:r>
      <w:r w:rsidRPr="00A25F86">
        <w:rPr>
          <w:sz w:val="22"/>
          <w:szCs w:val="22"/>
        </w:rPr>
        <w:tab/>
        <w:t>_______________________________________________________</w:t>
      </w:r>
    </w:p>
    <w:p w14:paraId="445978A9" w14:textId="77777777" w:rsidR="00A25F86" w:rsidRPr="00A25F86" w:rsidRDefault="00A25F86" w:rsidP="00A25F86">
      <w:pPr>
        <w:tabs>
          <w:tab w:val="left" w:pos="2552"/>
        </w:tabs>
        <w:spacing w:line="312" w:lineRule="auto"/>
        <w:rPr>
          <w:sz w:val="22"/>
          <w:szCs w:val="22"/>
        </w:rPr>
      </w:pPr>
    </w:p>
    <w:p w14:paraId="445978AA" w14:textId="77777777" w:rsidR="00A25F86" w:rsidRPr="00A25F86" w:rsidRDefault="00A25F86" w:rsidP="00A25F86">
      <w:pPr>
        <w:tabs>
          <w:tab w:val="left" w:pos="2552"/>
        </w:tabs>
        <w:spacing w:line="312" w:lineRule="auto"/>
        <w:rPr>
          <w:sz w:val="22"/>
          <w:szCs w:val="22"/>
        </w:rPr>
      </w:pPr>
      <w:r w:rsidRPr="00A25F86">
        <w:rPr>
          <w:sz w:val="22"/>
          <w:szCs w:val="22"/>
        </w:rPr>
        <w:t>PLZ / Ort / Straße:</w:t>
      </w:r>
      <w:r w:rsidRPr="00A25F86">
        <w:rPr>
          <w:sz w:val="22"/>
          <w:szCs w:val="22"/>
        </w:rPr>
        <w:tab/>
        <w:t>_______________________________________________________</w:t>
      </w:r>
    </w:p>
    <w:p w14:paraId="445978AB" w14:textId="77777777" w:rsidR="00A25F86" w:rsidRPr="00A25F86" w:rsidRDefault="00A25F86" w:rsidP="00A25F86">
      <w:pPr>
        <w:tabs>
          <w:tab w:val="left" w:pos="2552"/>
        </w:tabs>
        <w:spacing w:line="312" w:lineRule="auto"/>
        <w:rPr>
          <w:sz w:val="22"/>
          <w:szCs w:val="22"/>
        </w:rPr>
      </w:pPr>
    </w:p>
    <w:p w14:paraId="445978AC" w14:textId="77777777" w:rsidR="00A25F86" w:rsidRPr="00A25F86" w:rsidRDefault="00A25F86" w:rsidP="00A25F86">
      <w:pPr>
        <w:tabs>
          <w:tab w:val="left" w:pos="2552"/>
        </w:tabs>
        <w:spacing w:line="312" w:lineRule="auto"/>
        <w:rPr>
          <w:sz w:val="22"/>
          <w:szCs w:val="22"/>
        </w:rPr>
      </w:pPr>
      <w:r w:rsidRPr="00A25F86">
        <w:rPr>
          <w:sz w:val="22"/>
          <w:szCs w:val="22"/>
        </w:rPr>
        <w:t>Telefonnummer(n):</w:t>
      </w:r>
      <w:r w:rsidRPr="00A25F86">
        <w:rPr>
          <w:sz w:val="22"/>
          <w:szCs w:val="22"/>
        </w:rPr>
        <w:tab/>
        <w:t>_______________________________________________________</w:t>
      </w:r>
    </w:p>
    <w:p w14:paraId="445978AD" w14:textId="77777777" w:rsidR="00A25F86" w:rsidRPr="00A25F86" w:rsidRDefault="00A25F86" w:rsidP="00A25F86">
      <w:pPr>
        <w:tabs>
          <w:tab w:val="left" w:pos="2552"/>
        </w:tabs>
        <w:spacing w:line="312" w:lineRule="auto"/>
        <w:rPr>
          <w:sz w:val="22"/>
          <w:szCs w:val="22"/>
        </w:rPr>
      </w:pPr>
    </w:p>
    <w:p w14:paraId="445978AE" w14:textId="77777777" w:rsidR="00A25F86" w:rsidRPr="00A25F86" w:rsidRDefault="00A25F86" w:rsidP="00A25F86">
      <w:pPr>
        <w:tabs>
          <w:tab w:val="left" w:pos="2552"/>
        </w:tabs>
        <w:spacing w:line="312" w:lineRule="auto"/>
        <w:rPr>
          <w:sz w:val="22"/>
          <w:szCs w:val="22"/>
        </w:rPr>
      </w:pPr>
      <w:r w:rsidRPr="00A25F86">
        <w:rPr>
          <w:sz w:val="22"/>
          <w:szCs w:val="22"/>
        </w:rPr>
        <w:t>E-Mail-Adresse:</w:t>
      </w:r>
      <w:r w:rsidRPr="00A25F86">
        <w:rPr>
          <w:sz w:val="22"/>
          <w:szCs w:val="22"/>
        </w:rPr>
        <w:tab/>
        <w:t>_______________________________________________________</w:t>
      </w:r>
    </w:p>
    <w:p w14:paraId="445978AF" w14:textId="77777777" w:rsidR="00A25F86" w:rsidRPr="00A25F86" w:rsidRDefault="00A25F86" w:rsidP="00A25F86">
      <w:pPr>
        <w:tabs>
          <w:tab w:val="left" w:pos="2552"/>
        </w:tabs>
        <w:spacing w:line="312" w:lineRule="auto"/>
        <w:rPr>
          <w:sz w:val="22"/>
          <w:szCs w:val="22"/>
        </w:rPr>
      </w:pPr>
    </w:p>
    <w:p w14:paraId="445978B0" w14:textId="77777777" w:rsidR="00A25F86" w:rsidRPr="00A25F86" w:rsidRDefault="00A25F86" w:rsidP="00A25F86">
      <w:pPr>
        <w:tabs>
          <w:tab w:val="left" w:pos="2552"/>
        </w:tabs>
        <w:spacing w:line="312" w:lineRule="auto"/>
        <w:rPr>
          <w:sz w:val="22"/>
          <w:szCs w:val="22"/>
        </w:rPr>
      </w:pPr>
      <w:r w:rsidRPr="00A25F86">
        <w:rPr>
          <w:sz w:val="22"/>
          <w:szCs w:val="22"/>
        </w:rPr>
        <w:t xml:space="preserve">Datum: </w:t>
      </w:r>
      <w:r w:rsidRPr="00A25F86">
        <w:rPr>
          <w:sz w:val="22"/>
          <w:szCs w:val="22"/>
        </w:rPr>
        <w:tab/>
        <w:t>_____________</w:t>
      </w:r>
    </w:p>
    <w:p w14:paraId="445978B1" w14:textId="77777777" w:rsidR="00A25F86" w:rsidRPr="00A25F86" w:rsidRDefault="00A25F86" w:rsidP="00A25F86">
      <w:pPr>
        <w:tabs>
          <w:tab w:val="left" w:pos="2552"/>
        </w:tabs>
        <w:spacing w:line="312" w:lineRule="auto"/>
        <w:rPr>
          <w:sz w:val="22"/>
          <w:szCs w:val="22"/>
        </w:rPr>
      </w:pPr>
    </w:p>
    <w:p w14:paraId="445978B2" w14:textId="77777777" w:rsidR="00A25F86" w:rsidRPr="00A25F86" w:rsidRDefault="00A25F86" w:rsidP="00A25F86">
      <w:pPr>
        <w:tabs>
          <w:tab w:val="left" w:pos="2552"/>
        </w:tabs>
        <w:spacing w:line="312" w:lineRule="auto"/>
        <w:rPr>
          <w:sz w:val="22"/>
          <w:szCs w:val="22"/>
        </w:rPr>
      </w:pPr>
    </w:p>
    <w:p w14:paraId="445978B3" w14:textId="77777777" w:rsidR="00A25F86" w:rsidRPr="00A25F86" w:rsidRDefault="00A25F86" w:rsidP="00A25F86">
      <w:pPr>
        <w:spacing w:line="360" w:lineRule="auto"/>
        <w:rPr>
          <w:b/>
          <w:sz w:val="22"/>
          <w:szCs w:val="22"/>
        </w:rPr>
      </w:pPr>
      <w:r w:rsidRPr="00A25F86">
        <w:rPr>
          <w:b/>
          <w:sz w:val="22"/>
          <w:szCs w:val="22"/>
        </w:rPr>
        <w:t>Zusätzliche Angaben bei Vor-Ort-Terminen:</w:t>
      </w:r>
    </w:p>
    <w:p w14:paraId="445978B4" w14:textId="77777777" w:rsidR="00A25F86" w:rsidRPr="00A25F86" w:rsidRDefault="00A25F86" w:rsidP="00A25F86">
      <w:pPr>
        <w:spacing w:line="360" w:lineRule="auto"/>
        <w:rPr>
          <w:sz w:val="22"/>
          <w:szCs w:val="22"/>
        </w:rPr>
      </w:pPr>
    </w:p>
    <w:p w14:paraId="445978B5" w14:textId="77777777" w:rsidR="00A25F86" w:rsidRPr="00A25F86" w:rsidRDefault="00A25F86" w:rsidP="00A25F86">
      <w:pPr>
        <w:tabs>
          <w:tab w:val="left" w:pos="4536"/>
        </w:tabs>
        <w:spacing w:line="312" w:lineRule="auto"/>
        <w:rPr>
          <w:sz w:val="22"/>
          <w:szCs w:val="22"/>
        </w:rPr>
      </w:pPr>
      <w:r w:rsidRPr="00A25F86">
        <w:rPr>
          <w:sz w:val="22"/>
          <w:szCs w:val="22"/>
        </w:rPr>
        <w:t>Vermittler Vorname / Name:</w:t>
      </w:r>
      <w:r w:rsidRPr="00A25F86">
        <w:rPr>
          <w:sz w:val="22"/>
          <w:szCs w:val="22"/>
        </w:rPr>
        <w:tab/>
        <w:t>________________________________________</w:t>
      </w:r>
    </w:p>
    <w:p w14:paraId="445978B6" w14:textId="77777777" w:rsidR="00A25F86" w:rsidRPr="00A25F86" w:rsidRDefault="00A25F86" w:rsidP="00A25F86">
      <w:pPr>
        <w:tabs>
          <w:tab w:val="left" w:pos="2552"/>
        </w:tabs>
        <w:spacing w:line="312" w:lineRule="auto"/>
        <w:rPr>
          <w:sz w:val="22"/>
          <w:szCs w:val="22"/>
        </w:rPr>
      </w:pPr>
    </w:p>
    <w:p w14:paraId="445978B7" w14:textId="77777777" w:rsidR="00A25F86" w:rsidRPr="00A25F86" w:rsidRDefault="00A25F86" w:rsidP="00A25F86">
      <w:pPr>
        <w:tabs>
          <w:tab w:val="left" w:pos="4536"/>
        </w:tabs>
        <w:spacing w:line="312" w:lineRule="auto"/>
        <w:rPr>
          <w:sz w:val="22"/>
          <w:szCs w:val="22"/>
        </w:rPr>
      </w:pPr>
      <w:r w:rsidRPr="00A25F86">
        <w:rPr>
          <w:sz w:val="22"/>
          <w:szCs w:val="22"/>
        </w:rPr>
        <w:t>Weitere Anwesende</w:t>
      </w:r>
      <w:r w:rsidRPr="00A25F86">
        <w:rPr>
          <w:sz w:val="22"/>
          <w:szCs w:val="22"/>
        </w:rPr>
        <w:br/>
        <w:t>Vorname / Name:</w:t>
      </w:r>
      <w:r w:rsidRPr="00A25F86">
        <w:rPr>
          <w:sz w:val="22"/>
          <w:szCs w:val="22"/>
        </w:rPr>
        <w:tab/>
        <w:t>________________________________________</w:t>
      </w:r>
    </w:p>
    <w:p w14:paraId="445978B8" w14:textId="77777777" w:rsidR="00A25F86" w:rsidRPr="00A25F86" w:rsidRDefault="00A25F86" w:rsidP="00A25F86">
      <w:pPr>
        <w:tabs>
          <w:tab w:val="left" w:pos="4536"/>
        </w:tabs>
        <w:spacing w:line="312" w:lineRule="auto"/>
        <w:rPr>
          <w:sz w:val="22"/>
          <w:szCs w:val="22"/>
        </w:rPr>
      </w:pPr>
    </w:p>
    <w:p w14:paraId="445978B9" w14:textId="77777777" w:rsidR="00A25F86" w:rsidRPr="00A25F86" w:rsidRDefault="00A25F86" w:rsidP="00A25F86">
      <w:pPr>
        <w:tabs>
          <w:tab w:val="left" w:pos="4536"/>
        </w:tabs>
        <w:spacing w:line="312" w:lineRule="auto"/>
        <w:rPr>
          <w:sz w:val="22"/>
          <w:szCs w:val="22"/>
        </w:rPr>
      </w:pPr>
      <w:r w:rsidRPr="00A25F86">
        <w:rPr>
          <w:sz w:val="22"/>
          <w:szCs w:val="22"/>
        </w:rPr>
        <w:t xml:space="preserve">Beratungsort:  </w:t>
      </w:r>
      <w:r w:rsidRPr="00A25F86">
        <w:rPr>
          <w:sz w:val="22"/>
          <w:szCs w:val="22"/>
        </w:rPr>
        <w:tab/>
        <w:t>________________________________________</w:t>
      </w:r>
    </w:p>
    <w:p w14:paraId="445978BA" w14:textId="77777777" w:rsidR="00A25F86" w:rsidRPr="00A25F86" w:rsidRDefault="00A25F86" w:rsidP="00A25F86">
      <w:pPr>
        <w:tabs>
          <w:tab w:val="left" w:pos="4536"/>
        </w:tabs>
        <w:spacing w:line="312" w:lineRule="auto"/>
        <w:rPr>
          <w:sz w:val="22"/>
          <w:szCs w:val="22"/>
        </w:rPr>
      </w:pPr>
    </w:p>
    <w:p w14:paraId="445978BB" w14:textId="77777777" w:rsidR="00A25F86" w:rsidRPr="00A25F86" w:rsidRDefault="00A25F86" w:rsidP="00A25F86">
      <w:pPr>
        <w:tabs>
          <w:tab w:val="left" w:pos="4536"/>
        </w:tabs>
        <w:spacing w:line="312" w:lineRule="auto"/>
        <w:rPr>
          <w:sz w:val="22"/>
          <w:szCs w:val="22"/>
        </w:rPr>
      </w:pPr>
    </w:p>
    <w:p w14:paraId="445978BC" w14:textId="77777777" w:rsidR="00A25F86" w:rsidRPr="00A25F86" w:rsidRDefault="00A25F86" w:rsidP="00A25F86">
      <w:pPr>
        <w:tabs>
          <w:tab w:val="left" w:pos="4536"/>
        </w:tabs>
        <w:spacing w:line="312" w:lineRule="auto"/>
        <w:rPr>
          <w:sz w:val="22"/>
          <w:szCs w:val="22"/>
        </w:rPr>
      </w:pPr>
      <w:r w:rsidRPr="00A25F86">
        <w:rPr>
          <w:sz w:val="22"/>
          <w:szCs w:val="22"/>
        </w:rPr>
        <w:t xml:space="preserve">Unterschrift Gesprächspartner: </w:t>
      </w:r>
      <w:r w:rsidRPr="00A25F86">
        <w:rPr>
          <w:sz w:val="22"/>
          <w:szCs w:val="22"/>
        </w:rPr>
        <w:tab/>
        <w:t>________________________________________</w:t>
      </w:r>
    </w:p>
    <w:p w14:paraId="445978BD" w14:textId="77777777" w:rsidR="00A25F86" w:rsidRPr="00A25F86" w:rsidRDefault="00A25F86" w:rsidP="00A25F86">
      <w:pPr>
        <w:tabs>
          <w:tab w:val="left" w:pos="4536"/>
        </w:tabs>
        <w:spacing w:line="312" w:lineRule="auto"/>
        <w:rPr>
          <w:sz w:val="22"/>
          <w:szCs w:val="22"/>
        </w:rPr>
      </w:pPr>
    </w:p>
    <w:p w14:paraId="445978BE" w14:textId="77777777" w:rsidR="00A25F86" w:rsidRPr="00A25F86" w:rsidRDefault="00A25F86" w:rsidP="00A25F86">
      <w:pPr>
        <w:tabs>
          <w:tab w:val="left" w:pos="4536"/>
        </w:tabs>
        <w:spacing w:line="312" w:lineRule="auto"/>
        <w:rPr>
          <w:sz w:val="22"/>
          <w:szCs w:val="22"/>
        </w:rPr>
      </w:pPr>
    </w:p>
    <w:p w14:paraId="445978BF" w14:textId="77777777" w:rsidR="00A25F86" w:rsidRPr="00A25F86" w:rsidRDefault="00A25F86" w:rsidP="00A25F86">
      <w:pPr>
        <w:tabs>
          <w:tab w:val="left" w:pos="4536"/>
        </w:tabs>
        <w:spacing w:line="312" w:lineRule="auto"/>
        <w:rPr>
          <w:sz w:val="22"/>
          <w:szCs w:val="22"/>
        </w:rPr>
      </w:pPr>
      <w:r w:rsidRPr="00A25F86">
        <w:rPr>
          <w:sz w:val="22"/>
          <w:szCs w:val="22"/>
        </w:rPr>
        <w:t xml:space="preserve">Unterschrift Vermittler: </w:t>
      </w:r>
      <w:r w:rsidRPr="00A25F86">
        <w:rPr>
          <w:sz w:val="22"/>
          <w:szCs w:val="22"/>
        </w:rPr>
        <w:tab/>
        <w:t>________________________________________</w:t>
      </w:r>
    </w:p>
    <w:p w14:paraId="445978C0" w14:textId="77777777" w:rsidR="00A25F86" w:rsidRPr="00A25F86" w:rsidRDefault="00A25F86" w:rsidP="00A25F86">
      <w:pPr>
        <w:tabs>
          <w:tab w:val="left" w:pos="4536"/>
        </w:tabs>
        <w:spacing w:line="312" w:lineRule="auto"/>
        <w:rPr>
          <w:sz w:val="22"/>
          <w:szCs w:val="22"/>
        </w:rPr>
      </w:pPr>
    </w:p>
    <w:p w14:paraId="445978C1" w14:textId="77777777" w:rsidR="00A342CA" w:rsidRDefault="00A342CA" w:rsidP="00A342CA">
      <w:pPr>
        <w:tabs>
          <w:tab w:val="left" w:pos="2552"/>
        </w:tabs>
        <w:spacing w:line="312" w:lineRule="auto"/>
        <w:rPr>
          <w:sz w:val="22"/>
          <w:szCs w:val="22"/>
        </w:rPr>
      </w:pPr>
    </w:p>
    <w:sectPr w:rsidR="00A342CA" w:rsidSect="001A4E98">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978C4" w14:textId="77777777" w:rsidR="001F3A87" w:rsidRDefault="001F3A87" w:rsidP="004057A6">
      <w:r>
        <w:separator/>
      </w:r>
    </w:p>
  </w:endnote>
  <w:endnote w:type="continuationSeparator" w:id="0">
    <w:p w14:paraId="445978C5" w14:textId="77777777" w:rsidR="001F3A87" w:rsidRDefault="001F3A87"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925DA" w14:textId="77777777" w:rsidR="007352A3" w:rsidRDefault="007352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978C8" w14:textId="77777777" w:rsidR="00A25F86" w:rsidRDefault="00A25F86" w:rsidP="00795525">
    <w:pPr>
      <w:rPr>
        <w:sz w:val="16"/>
        <w:szCs w:val="16"/>
        <w:lang w:eastAsia="en-US"/>
      </w:rPr>
    </w:pPr>
    <w:r w:rsidRPr="00A25F86">
      <w:rPr>
        <w:sz w:val="16"/>
        <w:szCs w:val="16"/>
        <w:lang w:eastAsia="en-US"/>
      </w:rPr>
      <w:t>Der Arbeitskreis wird von den Verbänden/Servicegesellschaften BMVF, CHARTA Börse für Versicherungen AG, germanBroker.net AG, und dem Verband  der Fairsicherungsmakler getragen. Unterstützt wi</w:t>
    </w:r>
    <w:r>
      <w:rPr>
        <w:sz w:val="16"/>
        <w:szCs w:val="16"/>
        <w:lang w:eastAsia="en-US"/>
      </w:rPr>
      <w:t>rd er durch Mitarbeit der Vermi</w:t>
    </w:r>
    <w:r w:rsidRPr="00A25F86">
      <w:rPr>
        <w:sz w:val="16"/>
        <w:szCs w:val="16"/>
        <w:lang w:eastAsia="en-US"/>
      </w:rPr>
      <w:t xml:space="preserve">ttlerverbände BVK und VDVM sowie Versicherungsunternehmen und Dienstleistern der Versicherungswirtschaft (siehe </w:t>
    </w:r>
    <w:hyperlink r:id="rId1" w:history="1">
      <w:r w:rsidRPr="00937ABF">
        <w:rPr>
          <w:rStyle w:val="Hyperlink"/>
          <w:rFonts w:cs="Arial"/>
          <w:sz w:val="16"/>
          <w:szCs w:val="16"/>
          <w:lang w:eastAsia="en-US"/>
        </w:rPr>
        <w:t>www.beratungsprozesse.de</w:t>
      </w:r>
    </w:hyperlink>
    <w:r w:rsidRPr="00A25F86">
      <w:rPr>
        <w:sz w:val="16"/>
        <w:szCs w:val="16"/>
        <w:lang w:eastAsia="en-US"/>
      </w:rPr>
      <w:t>).</w:t>
    </w:r>
  </w:p>
  <w:p w14:paraId="445978C9" w14:textId="77777777" w:rsidR="00A25F86" w:rsidRPr="00A87489" w:rsidRDefault="00A25F86" w:rsidP="00795525">
    <w:pPr>
      <w:rPr>
        <w:sz w:val="16"/>
        <w:szCs w:val="16"/>
        <w:lang w:eastAsia="en-US"/>
      </w:rPr>
    </w:pPr>
  </w:p>
  <w:p w14:paraId="445978CA" w14:textId="77777777" w:rsidR="001A4E98" w:rsidRPr="00937FD8" w:rsidRDefault="00BF2C29" w:rsidP="003800C1">
    <w:pPr>
      <w:pStyle w:val="Fuzeile"/>
      <w:jc w:val="right"/>
      <w:rPr>
        <w:bCs/>
        <w:sz w:val="16"/>
        <w:szCs w:val="16"/>
      </w:rPr>
    </w:pPr>
    <w:r w:rsidRPr="00937FD8">
      <w:rPr>
        <w:bCs/>
        <w:sz w:val="16"/>
        <w:szCs w:val="16"/>
      </w:rPr>
      <w:t>Berat</w:t>
    </w:r>
    <w:r w:rsidR="005324BD">
      <w:rPr>
        <w:bCs/>
        <w:sz w:val="16"/>
        <w:szCs w:val="16"/>
      </w:rPr>
      <w:t xml:space="preserve">ungsleitfaden Immobilienerwerb </w:t>
    </w:r>
    <w:r w:rsidR="000107E2" w:rsidRPr="00937FD8">
      <w:rPr>
        <w:bCs/>
        <w:sz w:val="16"/>
        <w:szCs w:val="16"/>
      </w:rPr>
      <w:t>Ausschnitt</w:t>
    </w:r>
    <w:r w:rsidR="005324BD">
      <w:rPr>
        <w:bCs/>
        <w:sz w:val="16"/>
        <w:szCs w:val="16"/>
      </w:rPr>
      <w:t xml:space="preserve"> Versicherung</w:t>
    </w:r>
    <w:r w:rsidRPr="00937FD8">
      <w:rPr>
        <w:bCs/>
        <w:sz w:val="16"/>
        <w:szCs w:val="16"/>
      </w:rPr>
      <w:t xml:space="preserve">, Stand </w:t>
    </w:r>
    <w:r w:rsidR="00FE4E9B">
      <w:rPr>
        <w:bCs/>
        <w:sz w:val="16"/>
        <w:szCs w:val="16"/>
      </w:rPr>
      <w:t>15</w:t>
    </w:r>
    <w:r w:rsidR="003800C1" w:rsidRPr="00937FD8">
      <w:rPr>
        <w:bCs/>
        <w:sz w:val="16"/>
        <w:szCs w:val="16"/>
      </w:rPr>
      <w:t>.</w:t>
    </w:r>
    <w:r w:rsidR="00FE4E9B">
      <w:rPr>
        <w:bCs/>
        <w:sz w:val="16"/>
        <w:szCs w:val="16"/>
      </w:rPr>
      <w:t>7</w:t>
    </w:r>
    <w:r w:rsidR="003800C1" w:rsidRPr="00937FD8">
      <w:rPr>
        <w:bCs/>
        <w:sz w:val="16"/>
        <w:szCs w:val="16"/>
      </w:rPr>
      <w:t>.201</w:t>
    </w:r>
    <w:r w:rsidR="00A25F86">
      <w:rPr>
        <w:bCs/>
        <w:sz w:val="16"/>
        <w:szCs w:val="16"/>
      </w:rPr>
      <w:t>6</w:t>
    </w:r>
    <w:r w:rsidR="00937FD8" w:rsidRPr="00937FD8">
      <w:rPr>
        <w:bCs/>
        <w:sz w:val="16"/>
        <w:szCs w:val="16"/>
      </w:rPr>
      <w:t xml:space="preserve">, </w:t>
    </w:r>
    <w:r w:rsidR="001A4E98" w:rsidRPr="00937FD8">
      <w:rPr>
        <w:bCs/>
        <w:snapToGrid w:val="0"/>
        <w:sz w:val="16"/>
        <w:szCs w:val="16"/>
      </w:rPr>
      <w:t xml:space="preserve">Seite </w:t>
    </w:r>
    <w:r w:rsidR="001A4E98" w:rsidRPr="00937FD8">
      <w:rPr>
        <w:bCs/>
        <w:snapToGrid w:val="0"/>
        <w:sz w:val="16"/>
        <w:szCs w:val="16"/>
      </w:rPr>
      <w:fldChar w:fldCharType="begin"/>
    </w:r>
    <w:r w:rsidR="001A4E98" w:rsidRPr="00937FD8">
      <w:rPr>
        <w:bCs/>
        <w:snapToGrid w:val="0"/>
        <w:sz w:val="16"/>
        <w:szCs w:val="16"/>
      </w:rPr>
      <w:instrText xml:space="preserve"> PAGE </w:instrText>
    </w:r>
    <w:r w:rsidR="001A4E98" w:rsidRPr="00937FD8">
      <w:rPr>
        <w:bCs/>
        <w:snapToGrid w:val="0"/>
        <w:sz w:val="16"/>
        <w:szCs w:val="16"/>
      </w:rPr>
      <w:fldChar w:fldCharType="separate"/>
    </w:r>
    <w:r w:rsidR="00FE4E9B">
      <w:rPr>
        <w:bCs/>
        <w:noProof/>
        <w:snapToGrid w:val="0"/>
        <w:sz w:val="16"/>
        <w:szCs w:val="16"/>
      </w:rPr>
      <w:t>1</w:t>
    </w:r>
    <w:r w:rsidR="001A4E98"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519C7" w14:textId="77777777" w:rsidR="007352A3" w:rsidRDefault="007352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978C2" w14:textId="77777777" w:rsidR="001F3A87" w:rsidRDefault="001F3A87" w:rsidP="004057A6">
      <w:r>
        <w:separator/>
      </w:r>
    </w:p>
  </w:footnote>
  <w:footnote w:type="continuationSeparator" w:id="0">
    <w:p w14:paraId="445978C3" w14:textId="77777777" w:rsidR="001F3A87" w:rsidRDefault="001F3A87" w:rsidP="004057A6">
      <w:r>
        <w:continuationSeparator/>
      </w:r>
    </w:p>
  </w:footnote>
  <w:footnote w:id="1">
    <w:p w14:paraId="445978CD" w14:textId="77777777" w:rsidR="00BF2C29" w:rsidRDefault="00BF2C29">
      <w:pPr>
        <w:pStyle w:val="Funotentext"/>
      </w:pPr>
      <w:r>
        <w:rPr>
          <w:rStyle w:val="Funotenzeichen"/>
          <w:rFonts w:cs="Arial"/>
        </w:rPr>
        <w:footnoteRef/>
      </w:r>
      <w: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9A4E" w14:textId="77777777" w:rsidR="007352A3" w:rsidRDefault="007352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978C6" w14:textId="2F9728D2" w:rsidR="00BF2C29" w:rsidRDefault="007352A3" w:rsidP="009E708A">
    <w:pPr>
      <w:pStyle w:val="Kopfzeile"/>
      <w:jc w:val="right"/>
    </w:pPr>
    <w:r>
      <w:rPr>
        <w:noProof/>
      </w:rPr>
      <w:drawing>
        <wp:inline distT="0" distB="0" distL="0" distR="0" wp14:anchorId="5505BABB" wp14:editId="66CEB05D">
          <wp:extent cx="1905000" cy="323725"/>
          <wp:effectExtent l="0" t="0" r="0" b="635"/>
          <wp:docPr id="998684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8467" name=""/>
                  <pic:cNvPicPr/>
                </pic:nvPicPr>
                <pic:blipFill>
                  <a:blip r:embed="rId1"/>
                  <a:stretch>
                    <a:fillRect/>
                  </a:stretch>
                </pic:blipFill>
                <pic:spPr>
                  <a:xfrm>
                    <a:off x="0" y="0"/>
                    <a:ext cx="1905000" cy="323725"/>
                  </a:xfrm>
                  <a:prstGeom prst="rect">
                    <a:avLst/>
                  </a:prstGeom>
                </pic:spPr>
              </pic:pic>
            </a:graphicData>
          </a:graphic>
        </wp:inline>
      </w:drawing>
    </w:r>
  </w:p>
  <w:p w14:paraId="445978C7" w14:textId="77777777" w:rsidR="00BF2C29" w:rsidRDefault="00BF2C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0112" w14:textId="77777777" w:rsidR="007352A3" w:rsidRDefault="007352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5"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7"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8"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231574335">
    <w:abstractNumId w:val="0"/>
  </w:num>
  <w:num w:numId="2" w16cid:durableId="512038505">
    <w:abstractNumId w:val="1"/>
  </w:num>
  <w:num w:numId="3" w16cid:durableId="146478224">
    <w:abstractNumId w:val="5"/>
  </w:num>
  <w:num w:numId="4" w16cid:durableId="442459114">
    <w:abstractNumId w:val="8"/>
  </w:num>
  <w:num w:numId="5" w16cid:durableId="1895191394">
    <w:abstractNumId w:val="6"/>
  </w:num>
  <w:num w:numId="6" w16cid:durableId="1609310962">
    <w:abstractNumId w:val="3"/>
  </w:num>
  <w:num w:numId="7" w16cid:durableId="482547693">
    <w:abstractNumId w:val="7"/>
  </w:num>
  <w:num w:numId="8" w16cid:durableId="186257414">
    <w:abstractNumId w:val="4"/>
  </w:num>
  <w:num w:numId="9" w16cid:durableId="1854420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2"/>
    <w:rsid w:val="000107E2"/>
    <w:rsid w:val="000251E8"/>
    <w:rsid w:val="00031661"/>
    <w:rsid w:val="0005466B"/>
    <w:rsid w:val="00084874"/>
    <w:rsid w:val="000969EE"/>
    <w:rsid w:val="000A027C"/>
    <w:rsid w:val="000C36CA"/>
    <w:rsid w:val="000C5424"/>
    <w:rsid w:val="000C5C7D"/>
    <w:rsid w:val="000D3C82"/>
    <w:rsid w:val="000E09A1"/>
    <w:rsid w:val="000E4C27"/>
    <w:rsid w:val="000E511C"/>
    <w:rsid w:val="00101228"/>
    <w:rsid w:val="00106BAC"/>
    <w:rsid w:val="001078F5"/>
    <w:rsid w:val="00111C5D"/>
    <w:rsid w:val="00112BD4"/>
    <w:rsid w:val="00113279"/>
    <w:rsid w:val="00115AC4"/>
    <w:rsid w:val="00116897"/>
    <w:rsid w:val="0013672E"/>
    <w:rsid w:val="00145467"/>
    <w:rsid w:val="00146934"/>
    <w:rsid w:val="00146BA9"/>
    <w:rsid w:val="00155535"/>
    <w:rsid w:val="0015575C"/>
    <w:rsid w:val="00163618"/>
    <w:rsid w:val="0016573B"/>
    <w:rsid w:val="00177345"/>
    <w:rsid w:val="001A4E98"/>
    <w:rsid w:val="001A6302"/>
    <w:rsid w:val="001A74B2"/>
    <w:rsid w:val="001C57C0"/>
    <w:rsid w:val="001E5FAC"/>
    <w:rsid w:val="001F18E1"/>
    <w:rsid w:val="001F3A87"/>
    <w:rsid w:val="00217D26"/>
    <w:rsid w:val="00230582"/>
    <w:rsid w:val="00233FF6"/>
    <w:rsid w:val="00246974"/>
    <w:rsid w:val="00285495"/>
    <w:rsid w:val="002E0044"/>
    <w:rsid w:val="002F25B2"/>
    <w:rsid w:val="0030180C"/>
    <w:rsid w:val="0030284A"/>
    <w:rsid w:val="00322B3F"/>
    <w:rsid w:val="00325E62"/>
    <w:rsid w:val="00343187"/>
    <w:rsid w:val="003525C0"/>
    <w:rsid w:val="0036032C"/>
    <w:rsid w:val="0036126E"/>
    <w:rsid w:val="00367677"/>
    <w:rsid w:val="003800C1"/>
    <w:rsid w:val="00380990"/>
    <w:rsid w:val="003940F5"/>
    <w:rsid w:val="003B100C"/>
    <w:rsid w:val="003B7604"/>
    <w:rsid w:val="003C5DDF"/>
    <w:rsid w:val="003D6B69"/>
    <w:rsid w:val="003F79BD"/>
    <w:rsid w:val="004057A6"/>
    <w:rsid w:val="0042580B"/>
    <w:rsid w:val="004426FE"/>
    <w:rsid w:val="0045482E"/>
    <w:rsid w:val="00460F7A"/>
    <w:rsid w:val="00460FA2"/>
    <w:rsid w:val="00473C5F"/>
    <w:rsid w:val="00495759"/>
    <w:rsid w:val="004A711A"/>
    <w:rsid w:val="004B2C5E"/>
    <w:rsid w:val="004E50F5"/>
    <w:rsid w:val="00504724"/>
    <w:rsid w:val="00506D26"/>
    <w:rsid w:val="00515F08"/>
    <w:rsid w:val="00516BE8"/>
    <w:rsid w:val="00525449"/>
    <w:rsid w:val="005324BD"/>
    <w:rsid w:val="00546821"/>
    <w:rsid w:val="00580925"/>
    <w:rsid w:val="00585736"/>
    <w:rsid w:val="005B1BBE"/>
    <w:rsid w:val="005C08DB"/>
    <w:rsid w:val="005D41A0"/>
    <w:rsid w:val="005E4A5D"/>
    <w:rsid w:val="005F5534"/>
    <w:rsid w:val="00610363"/>
    <w:rsid w:val="00616762"/>
    <w:rsid w:val="0064141D"/>
    <w:rsid w:val="006415BC"/>
    <w:rsid w:val="006740C0"/>
    <w:rsid w:val="00676B0C"/>
    <w:rsid w:val="00691786"/>
    <w:rsid w:val="00693698"/>
    <w:rsid w:val="006A4458"/>
    <w:rsid w:val="006A7971"/>
    <w:rsid w:val="006B12AB"/>
    <w:rsid w:val="006B6693"/>
    <w:rsid w:val="006C7567"/>
    <w:rsid w:val="006D5760"/>
    <w:rsid w:val="006F1DE5"/>
    <w:rsid w:val="006F2006"/>
    <w:rsid w:val="00711C28"/>
    <w:rsid w:val="00717FD5"/>
    <w:rsid w:val="007314A2"/>
    <w:rsid w:val="00734613"/>
    <w:rsid w:val="007352A3"/>
    <w:rsid w:val="00735CA1"/>
    <w:rsid w:val="00741D5A"/>
    <w:rsid w:val="0074434F"/>
    <w:rsid w:val="00764163"/>
    <w:rsid w:val="00771913"/>
    <w:rsid w:val="00786C0B"/>
    <w:rsid w:val="00795525"/>
    <w:rsid w:val="00796B2D"/>
    <w:rsid w:val="007B54B2"/>
    <w:rsid w:val="007C622C"/>
    <w:rsid w:val="007D4232"/>
    <w:rsid w:val="00816C49"/>
    <w:rsid w:val="0082222D"/>
    <w:rsid w:val="008400C4"/>
    <w:rsid w:val="00853133"/>
    <w:rsid w:val="008B26F9"/>
    <w:rsid w:val="008B28D6"/>
    <w:rsid w:val="008D6E9D"/>
    <w:rsid w:val="008E0FE8"/>
    <w:rsid w:val="00926270"/>
    <w:rsid w:val="00926ED4"/>
    <w:rsid w:val="00937FD8"/>
    <w:rsid w:val="0095332B"/>
    <w:rsid w:val="0095564B"/>
    <w:rsid w:val="00962B02"/>
    <w:rsid w:val="009861B6"/>
    <w:rsid w:val="009C00D0"/>
    <w:rsid w:val="009E708A"/>
    <w:rsid w:val="00A00BBE"/>
    <w:rsid w:val="00A10DE6"/>
    <w:rsid w:val="00A11779"/>
    <w:rsid w:val="00A233F4"/>
    <w:rsid w:val="00A25F86"/>
    <w:rsid w:val="00A342CA"/>
    <w:rsid w:val="00A523E8"/>
    <w:rsid w:val="00A54D04"/>
    <w:rsid w:val="00A5631A"/>
    <w:rsid w:val="00A71AEE"/>
    <w:rsid w:val="00A84D63"/>
    <w:rsid w:val="00A96628"/>
    <w:rsid w:val="00AC6177"/>
    <w:rsid w:val="00AE1526"/>
    <w:rsid w:val="00AE2CEA"/>
    <w:rsid w:val="00AF6B54"/>
    <w:rsid w:val="00B02366"/>
    <w:rsid w:val="00B074AE"/>
    <w:rsid w:val="00B1299B"/>
    <w:rsid w:val="00B15E9E"/>
    <w:rsid w:val="00B55B74"/>
    <w:rsid w:val="00B77361"/>
    <w:rsid w:val="00B87A9F"/>
    <w:rsid w:val="00BB093C"/>
    <w:rsid w:val="00BB17F4"/>
    <w:rsid w:val="00BB44AE"/>
    <w:rsid w:val="00BB58B9"/>
    <w:rsid w:val="00BC7F85"/>
    <w:rsid w:val="00BE481C"/>
    <w:rsid w:val="00BF2C29"/>
    <w:rsid w:val="00BF2F2B"/>
    <w:rsid w:val="00C1133C"/>
    <w:rsid w:val="00C142AD"/>
    <w:rsid w:val="00C23C0C"/>
    <w:rsid w:val="00C503D4"/>
    <w:rsid w:val="00C6469A"/>
    <w:rsid w:val="00C77C96"/>
    <w:rsid w:val="00C874E3"/>
    <w:rsid w:val="00C95B76"/>
    <w:rsid w:val="00CA2F99"/>
    <w:rsid w:val="00CC1D30"/>
    <w:rsid w:val="00CD064F"/>
    <w:rsid w:val="00CE57ED"/>
    <w:rsid w:val="00D05364"/>
    <w:rsid w:val="00D07CAF"/>
    <w:rsid w:val="00D22C77"/>
    <w:rsid w:val="00D33AB3"/>
    <w:rsid w:val="00D53D40"/>
    <w:rsid w:val="00D63BBC"/>
    <w:rsid w:val="00D73F17"/>
    <w:rsid w:val="00D80890"/>
    <w:rsid w:val="00D85132"/>
    <w:rsid w:val="00D94788"/>
    <w:rsid w:val="00DA6BC9"/>
    <w:rsid w:val="00DB1D14"/>
    <w:rsid w:val="00DB6E94"/>
    <w:rsid w:val="00DE2E69"/>
    <w:rsid w:val="00DE4B21"/>
    <w:rsid w:val="00DF0536"/>
    <w:rsid w:val="00DF6A3D"/>
    <w:rsid w:val="00E03D5B"/>
    <w:rsid w:val="00E06309"/>
    <w:rsid w:val="00E07414"/>
    <w:rsid w:val="00E40FBC"/>
    <w:rsid w:val="00E55E5B"/>
    <w:rsid w:val="00E93225"/>
    <w:rsid w:val="00ED01F6"/>
    <w:rsid w:val="00ED12FC"/>
    <w:rsid w:val="00ED5BF9"/>
    <w:rsid w:val="00F0437E"/>
    <w:rsid w:val="00F06B6A"/>
    <w:rsid w:val="00F53D99"/>
    <w:rsid w:val="00F64B69"/>
    <w:rsid w:val="00F8106C"/>
    <w:rsid w:val="00F8585D"/>
    <w:rsid w:val="00FB14DE"/>
    <w:rsid w:val="00FC3B33"/>
    <w:rsid w:val="00FC42F2"/>
    <w:rsid w:val="00FD21FA"/>
    <w:rsid w:val="00FD3BA7"/>
    <w:rsid w:val="00FE4E9B"/>
    <w:rsid w:val="00FF492B"/>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59781B"/>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449"/>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Pr>
      <w:rFonts w:ascii="Cambria" w:hAnsi="Cambria" w:cs="Cambria"/>
      <w:b/>
      <w:bCs/>
      <w:sz w:val="26"/>
      <w:szCs w:val="26"/>
    </w:rPr>
  </w:style>
  <w:style w:type="character" w:customStyle="1" w:styleId="berschrift4Zchn">
    <w:name w:val="Überschrift 4 Zchn"/>
    <w:link w:val="berschrift4"/>
    <w:uiPriority w:val="99"/>
    <w:semiHidden/>
    <w:locked/>
    <w:rPr>
      <w:rFonts w:ascii="Calibri" w:hAnsi="Calibri" w:cs="Calibri"/>
      <w:b/>
      <w:bCs/>
      <w:sz w:val="28"/>
      <w:szCs w:val="28"/>
    </w:rPr>
  </w:style>
  <w:style w:type="character" w:customStyle="1" w:styleId="berschrift5Zchn">
    <w:name w:val="Überschrift 5 Zchn"/>
    <w:link w:val="berschrift5"/>
    <w:uiPriority w:val="99"/>
    <w:semiHidden/>
    <w:locked/>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1840</Words>
  <Characters>11593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4</cp:revision>
  <cp:lastPrinted>2012-04-16T05:16:00Z</cp:lastPrinted>
  <dcterms:created xsi:type="dcterms:W3CDTF">2016-07-02T12:53:00Z</dcterms:created>
  <dcterms:modified xsi:type="dcterms:W3CDTF">2024-10-25T13:12:00Z</dcterms:modified>
</cp:coreProperties>
</file>